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B8" w:rsidRDefault="00B55CB8" w:rsidP="00B55CB8">
      <w:pPr>
        <w:pStyle w:val="Web"/>
        <w:ind w:left="-567"/>
        <w:jc w:val="center"/>
      </w:pPr>
      <w:r>
        <w:rPr>
          <w:noProof/>
        </w:rPr>
        <w:drawing>
          <wp:inline distT="0" distB="0" distL="0" distR="0">
            <wp:extent cx="2152650" cy="1992602"/>
            <wp:effectExtent l="19050" t="0" r="0" b="0"/>
            <wp:docPr id="9"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6" cstate="print"/>
                    <a:srcRect/>
                    <a:stretch>
                      <a:fillRect/>
                    </a:stretch>
                  </pic:blipFill>
                  <pic:spPr bwMode="auto">
                    <a:xfrm>
                      <a:off x="0" y="0"/>
                      <a:ext cx="2152650" cy="1992602"/>
                    </a:xfrm>
                    <a:prstGeom prst="rect">
                      <a:avLst/>
                    </a:prstGeom>
                    <a:noFill/>
                    <a:ln w="9525">
                      <a:noFill/>
                      <a:miter lim="800000"/>
                      <a:headEnd/>
                      <a:tailEnd/>
                    </a:ln>
                  </pic:spPr>
                </pic:pic>
              </a:graphicData>
            </a:graphic>
          </wp:inline>
        </w:drawing>
      </w:r>
    </w:p>
    <w:p w:rsidR="00B55CB8" w:rsidRPr="00E46CD2" w:rsidRDefault="00B55CB8" w:rsidP="00B55CB8">
      <w:pPr>
        <w:pStyle w:val="Web"/>
        <w:ind w:left="-567"/>
        <w:jc w:val="center"/>
        <w:rPr>
          <w:b/>
          <w:sz w:val="28"/>
          <w:szCs w:val="28"/>
          <w:u w:val="single"/>
        </w:rPr>
      </w:pPr>
      <w:r w:rsidRPr="00E46CD2">
        <w:rPr>
          <w:b/>
          <w:sz w:val="28"/>
          <w:szCs w:val="28"/>
          <w:u w:val="single"/>
        </w:rPr>
        <w:t>ΔΕΛΤΙΟ ΤΥΠΟΥ</w:t>
      </w:r>
    </w:p>
    <w:p w:rsidR="00B55CB8" w:rsidRPr="004033D2" w:rsidRDefault="00B55CB8" w:rsidP="00B55CB8">
      <w:pPr>
        <w:pStyle w:val="Web"/>
        <w:spacing w:line="360" w:lineRule="auto"/>
        <w:jc w:val="center"/>
        <w:rPr>
          <w:b/>
        </w:rPr>
      </w:pPr>
      <w:r w:rsidRPr="004033D2">
        <w:rPr>
          <w:b/>
        </w:rPr>
        <w:t>Το Κέντρο Πολιτισμού της Περιφέρειας Κεντρικής Μακεδονίας,</w:t>
      </w:r>
    </w:p>
    <w:p w:rsidR="00B55CB8" w:rsidRPr="004033D2" w:rsidRDefault="00B55CB8" w:rsidP="00B55CB8">
      <w:pPr>
        <w:jc w:val="center"/>
      </w:pPr>
      <w:r w:rsidRPr="004033D2">
        <w:t>διοργανώνει τη θεατρική παράσταση</w:t>
      </w:r>
    </w:p>
    <w:p w:rsidR="00B55CB8" w:rsidRPr="004033D2" w:rsidRDefault="00B55CB8" w:rsidP="00B55CB8">
      <w:pPr>
        <w:jc w:val="center"/>
      </w:pPr>
    </w:p>
    <w:p w:rsidR="00B55CB8" w:rsidRPr="004033D2" w:rsidRDefault="00B55CB8" w:rsidP="00B55CB8">
      <w:pPr>
        <w:jc w:val="center"/>
        <w:rPr>
          <w:rFonts w:ascii="Verdana" w:hAnsi="Verdana"/>
          <w:b/>
          <w:sz w:val="28"/>
          <w:szCs w:val="28"/>
        </w:rPr>
      </w:pPr>
    </w:p>
    <w:p w:rsidR="00B55CB8" w:rsidRPr="004033D2" w:rsidRDefault="00B55CB8" w:rsidP="00B55CB8">
      <w:pPr>
        <w:jc w:val="center"/>
        <w:rPr>
          <w:rFonts w:ascii="Verdana" w:hAnsi="Verdana"/>
          <w:b/>
          <w:sz w:val="28"/>
          <w:szCs w:val="28"/>
        </w:rPr>
      </w:pPr>
      <w:r>
        <w:rPr>
          <w:rFonts w:ascii="Verdana" w:hAnsi="Verdana"/>
          <w:b/>
          <w:sz w:val="28"/>
          <w:szCs w:val="28"/>
        </w:rPr>
        <w:t>«Πάμε Πρεμιέρα ή Τι απέγινε ο Σερ Πέρσιβαλ;</w:t>
      </w:r>
      <w:r w:rsidRPr="004033D2">
        <w:rPr>
          <w:rFonts w:ascii="Verdana" w:hAnsi="Verdana"/>
          <w:b/>
          <w:sz w:val="28"/>
          <w:szCs w:val="28"/>
        </w:rPr>
        <w:t xml:space="preserve">» </w:t>
      </w:r>
    </w:p>
    <w:p w:rsidR="00B55CB8" w:rsidRPr="004033D2" w:rsidRDefault="00B55CB8" w:rsidP="00B55CB8">
      <w:pPr>
        <w:jc w:val="center"/>
        <w:rPr>
          <w:b/>
        </w:rPr>
      </w:pPr>
    </w:p>
    <w:p w:rsidR="00B55CB8" w:rsidRPr="00B55CB8" w:rsidRDefault="00B55CB8" w:rsidP="00B55CB8">
      <w:pPr>
        <w:jc w:val="center"/>
        <w:rPr>
          <w:b/>
        </w:rPr>
      </w:pPr>
      <w:r>
        <w:rPr>
          <w:b/>
        </w:rPr>
        <w:t xml:space="preserve">του </w:t>
      </w:r>
      <w:r>
        <w:rPr>
          <w:b/>
          <w:lang w:val="en-US"/>
        </w:rPr>
        <w:t>Rick</w:t>
      </w:r>
      <w:r w:rsidRPr="00B55CB8">
        <w:rPr>
          <w:b/>
        </w:rPr>
        <w:t xml:space="preserve"> </w:t>
      </w:r>
      <w:r>
        <w:rPr>
          <w:b/>
          <w:lang w:val="en-US"/>
        </w:rPr>
        <w:t>Abbott</w:t>
      </w:r>
      <w:r w:rsidRPr="00B55CB8">
        <w:rPr>
          <w:b/>
        </w:rPr>
        <w:t xml:space="preserve"> </w:t>
      </w:r>
    </w:p>
    <w:p w:rsidR="00B55CB8" w:rsidRPr="004033D2" w:rsidRDefault="00B55CB8" w:rsidP="00B55CB8">
      <w:pPr>
        <w:jc w:val="center"/>
        <w:rPr>
          <w:b/>
        </w:rPr>
      </w:pPr>
    </w:p>
    <w:p w:rsidR="00B55CB8" w:rsidRPr="00B55CB8" w:rsidRDefault="00B55CB8" w:rsidP="00B55CB8">
      <w:pPr>
        <w:jc w:val="center"/>
        <w:rPr>
          <w:b/>
        </w:rPr>
      </w:pPr>
      <w:r>
        <w:rPr>
          <w:b/>
        </w:rPr>
        <w:t xml:space="preserve"> σκηνοθεσία</w:t>
      </w:r>
      <w:r w:rsidRPr="00B55CB8">
        <w:rPr>
          <w:b/>
        </w:rPr>
        <w:t xml:space="preserve">: </w:t>
      </w:r>
      <w:r>
        <w:rPr>
          <w:b/>
        </w:rPr>
        <w:t xml:space="preserve">Κορνήλιος Ρουσάκης </w:t>
      </w:r>
    </w:p>
    <w:p w:rsidR="00B55CB8" w:rsidRPr="004033D2" w:rsidRDefault="00B55CB8" w:rsidP="00B55CB8">
      <w:pPr>
        <w:jc w:val="center"/>
        <w:rPr>
          <w:b/>
        </w:rPr>
      </w:pPr>
      <w:r w:rsidRPr="004033D2">
        <w:rPr>
          <w:b/>
        </w:rPr>
        <w:t xml:space="preserve"> </w:t>
      </w:r>
    </w:p>
    <w:p w:rsidR="00B55CB8" w:rsidRPr="00E522D8" w:rsidRDefault="00B55CB8" w:rsidP="00B55CB8">
      <w:pPr>
        <w:jc w:val="center"/>
      </w:pPr>
      <w:r w:rsidRPr="00E522D8">
        <w:t xml:space="preserve">από </w:t>
      </w:r>
      <w:r>
        <w:t>την Ομάδα Τέχνης «Θεατράλε»</w:t>
      </w:r>
    </w:p>
    <w:p w:rsidR="00B55CB8" w:rsidRPr="004033D2" w:rsidRDefault="00B55CB8" w:rsidP="00B55CB8">
      <w:pPr>
        <w:jc w:val="center"/>
        <w:rPr>
          <w:b/>
        </w:rPr>
      </w:pPr>
    </w:p>
    <w:p w:rsidR="00B55CB8" w:rsidRPr="004033D2" w:rsidRDefault="00B55CB8" w:rsidP="00B55CB8">
      <w:pPr>
        <w:jc w:val="center"/>
        <w:rPr>
          <w:b/>
        </w:rPr>
      </w:pPr>
      <w:r>
        <w:rPr>
          <w:b/>
        </w:rPr>
        <w:t>Σάββατο 01 &amp; Τετάρτη 19 Απριλίου</w:t>
      </w:r>
      <w:r w:rsidRPr="004033D2">
        <w:rPr>
          <w:b/>
        </w:rPr>
        <w:t xml:space="preserve">  2017  </w:t>
      </w:r>
      <w:r w:rsidRPr="004033D2">
        <w:t>και ώρα</w:t>
      </w:r>
      <w:r w:rsidRPr="004033D2">
        <w:rPr>
          <w:b/>
        </w:rPr>
        <w:t xml:space="preserve"> 21:00</w:t>
      </w:r>
    </w:p>
    <w:p w:rsidR="00B55CB8" w:rsidRPr="004033D2" w:rsidRDefault="00B55CB8" w:rsidP="00B55CB8">
      <w:pPr>
        <w:jc w:val="center"/>
        <w:rPr>
          <w:b/>
        </w:rPr>
      </w:pPr>
    </w:p>
    <w:p w:rsidR="00B55CB8" w:rsidRPr="004033D2" w:rsidRDefault="00B55CB8" w:rsidP="00B55CB8">
      <w:pPr>
        <w:jc w:val="center"/>
      </w:pPr>
      <w:r w:rsidRPr="004033D2">
        <w:t xml:space="preserve">στο Κινηματοθέατρο </w:t>
      </w:r>
      <w:r w:rsidRPr="004033D2">
        <w:rPr>
          <w:b/>
        </w:rPr>
        <w:t>«Αλέξανδρος»</w:t>
      </w:r>
      <w:r w:rsidRPr="004033D2">
        <w:t xml:space="preserve"> (Εθνικής Αμύνης 1)</w:t>
      </w:r>
    </w:p>
    <w:p w:rsidR="00B55CB8" w:rsidRPr="004033D2" w:rsidRDefault="00B55CB8" w:rsidP="00B55CB8">
      <w:pPr>
        <w:jc w:val="center"/>
      </w:pPr>
    </w:p>
    <w:p w:rsidR="00B55CB8" w:rsidRPr="004033D2" w:rsidRDefault="00B55CB8" w:rsidP="00B55CB8">
      <w:pPr>
        <w:jc w:val="center"/>
      </w:pPr>
    </w:p>
    <w:p w:rsidR="00B55CB8" w:rsidRPr="004033D2" w:rsidRDefault="00B55CB8" w:rsidP="00B55CB8">
      <w:pPr>
        <w:jc w:val="center"/>
        <w:rPr>
          <w:b/>
        </w:rPr>
      </w:pPr>
      <w:r w:rsidRPr="004033D2">
        <w:rPr>
          <w:b/>
        </w:rPr>
        <w:t>ΕΙΣΟΔΟΣ ΕΛΕΥΘΕΡΗ</w:t>
      </w:r>
    </w:p>
    <w:p w:rsidR="00B55CB8" w:rsidRDefault="00B55CB8" w:rsidP="00B55CB8">
      <w:pPr>
        <w:jc w:val="center"/>
        <w:rPr>
          <w:b/>
          <w:sz w:val="28"/>
          <w:szCs w:val="28"/>
        </w:rPr>
      </w:pPr>
    </w:p>
    <w:p w:rsidR="00B55CB8" w:rsidRDefault="00B55CB8" w:rsidP="00B55CB8">
      <w:pPr>
        <w:jc w:val="center"/>
        <w:rPr>
          <w:b/>
          <w:sz w:val="28"/>
          <w:szCs w:val="28"/>
        </w:rPr>
      </w:pPr>
    </w:p>
    <w:p w:rsidR="00B55CB8" w:rsidRDefault="00B55CB8" w:rsidP="00B55CB8">
      <w:pPr>
        <w:spacing w:after="200" w:line="276" w:lineRule="auto"/>
        <w:rPr>
          <w:b/>
          <w:u w:val="single"/>
        </w:rPr>
      </w:pPr>
      <w:r w:rsidRPr="00407382">
        <w:rPr>
          <w:b/>
          <w:u w:val="single"/>
        </w:rPr>
        <w:t xml:space="preserve">Λίγα λόγια για το έργο: </w:t>
      </w:r>
    </w:p>
    <w:p w:rsidR="00B55CB8" w:rsidRPr="00B55CB8" w:rsidRDefault="00B55CB8" w:rsidP="00B55CB8">
      <w:pPr>
        <w:pStyle w:val="Web"/>
        <w:spacing w:before="90" w:beforeAutospacing="0" w:after="90" w:afterAutospacing="0" w:line="290" w:lineRule="atLeast"/>
        <w:jc w:val="both"/>
        <w:rPr>
          <w:color w:val="1D2129"/>
        </w:rPr>
      </w:pPr>
      <w:r w:rsidRPr="00B55CB8">
        <w:rPr>
          <w:color w:val="1D2129"/>
        </w:rPr>
        <w:t xml:space="preserve">...«Στο σαλόνι του λόρδου Ντάντλεϋ και της λαίδης Μάργκαρετ, ένας αινιγματικός γιατρός, μια δεσποινίδα –ολίγον αφελής-, ένας μυστηριώδης καλεσμένος και μια αφοσιωμένη οικονόμος προσπαθούν να λύσουν τον γρίφο: </w:t>
      </w:r>
      <w:r w:rsidRPr="00B55CB8">
        <w:rPr>
          <w:b/>
          <w:bCs/>
          <w:color w:val="1D2129"/>
        </w:rPr>
        <w:t>τι απέγινε ο Σερ Πέρσιβαλ;</w:t>
      </w:r>
      <w:r w:rsidRPr="00B55CB8">
        <w:rPr>
          <w:color w:val="1D2129"/>
        </w:rPr>
        <w:t xml:space="preserve"> Τι ρόλο παίζει στην ξαφνική εξαφάνιση του, ένα εντυπωσιακό διαμαντένιο περιδέραιο που αλλάζει συνεχώς κατόχους;»...</w:t>
      </w:r>
    </w:p>
    <w:p w:rsidR="00B55CB8" w:rsidRPr="00B55CB8" w:rsidRDefault="00B55CB8" w:rsidP="00B55CB8">
      <w:pPr>
        <w:pStyle w:val="Web"/>
        <w:spacing w:before="90" w:beforeAutospacing="0" w:after="90" w:afterAutospacing="0" w:line="290" w:lineRule="atLeast"/>
        <w:jc w:val="both"/>
        <w:rPr>
          <w:color w:val="1D2129"/>
        </w:rPr>
      </w:pPr>
    </w:p>
    <w:p w:rsidR="00B55CB8" w:rsidRPr="00B55CB8" w:rsidRDefault="00B55CB8" w:rsidP="00B55CB8">
      <w:pPr>
        <w:pStyle w:val="Web"/>
        <w:spacing w:before="90" w:beforeAutospacing="0" w:after="90" w:afterAutospacing="0" w:line="290" w:lineRule="atLeast"/>
        <w:rPr>
          <w:color w:val="1D2129"/>
        </w:rPr>
      </w:pPr>
      <w:r w:rsidRPr="00B55CB8">
        <w:rPr>
          <w:color w:val="1D2129"/>
        </w:rPr>
        <w:t>Ένας δευτεροκλασάτ</w:t>
      </w:r>
      <w:r w:rsidRPr="00B55CB8">
        <w:rPr>
          <w:rStyle w:val="gmail-textexposedshow"/>
          <w:color w:val="1D2129"/>
        </w:rPr>
        <w:t xml:space="preserve">ος θίασος ανεβάζει το αστυνομικό έργο «Ένας στυγερός φόνος» της πρωτοεμφανιζόμενης –και ιδιαιτέρως ιδιόρρυθμης- συγγραφέως Φίλλυς Μόντεκιου. Λίγες μέρες πριν την πρεμιέρα και τίποτα δεν είναι έτοιμο! Τα σκηνικά δεν έχουν στηθεί, τα κοστούμια δεν έχουν ραφτεί και οι ηθοποιοί δεν έχουν μάθει τα λόγια τους! Και δεν φτάνουν όλα αυτά. Η συγγραφέας καταφθάνει στο θέατρο μ’ έναν πάκο αλλαγές στο χέρι. Η σκηνοθέτιδα του θιάσου και η νεαρή βοηθός της </w:t>
      </w:r>
      <w:r>
        <w:rPr>
          <w:rStyle w:val="gmail-textexposedshow"/>
          <w:color w:val="1D2129"/>
        </w:rPr>
        <w:lastRenderedPageBreak/>
        <w:t xml:space="preserve">βρίσκονται στα πρόθυρα νευρικής </w:t>
      </w:r>
      <w:r w:rsidRPr="00B55CB8">
        <w:rPr>
          <w:rStyle w:val="gmail-textexposedshow"/>
          <w:color w:val="1D2129"/>
        </w:rPr>
        <w:t>κρίσης.</w:t>
      </w:r>
      <w:r w:rsidRPr="00B55CB8">
        <w:rPr>
          <w:color w:val="1D2129"/>
        </w:rPr>
        <w:br/>
      </w:r>
      <w:r w:rsidRPr="00B55CB8">
        <w:rPr>
          <w:rStyle w:val="gmail-textexposedshow"/>
          <w:color w:val="1D2129"/>
        </w:rPr>
        <w:t>Θα καταφέρει, άραγε, ο θίασος να κάνει την πολυπόθητη πρεμιέρα; Ένας Θεός κι ο Άγιος Πορφύριος –ο προστάτης των ηθοποιών- μόνο ξέρουν…</w:t>
      </w:r>
    </w:p>
    <w:p w:rsidR="00B55CB8" w:rsidRPr="00B55CB8" w:rsidRDefault="00B55CB8" w:rsidP="00B55CB8">
      <w:pPr>
        <w:pStyle w:val="Web"/>
        <w:spacing w:before="0" w:beforeAutospacing="0" w:after="90" w:afterAutospacing="0" w:line="290" w:lineRule="atLeast"/>
        <w:rPr>
          <w:color w:val="1D2129"/>
        </w:rPr>
      </w:pPr>
      <w:r w:rsidRPr="00B55CB8">
        <w:rPr>
          <w:color w:val="1D2129"/>
        </w:rPr>
        <w:t>Μια κωμωδία για τον γοητευτικό κόσμο των θεατρικών παρασκηνίων.</w:t>
      </w:r>
    </w:p>
    <w:p w:rsidR="00B55CB8" w:rsidRPr="00B55CB8" w:rsidRDefault="00B55CB8" w:rsidP="00B55CB8">
      <w:pPr>
        <w:pStyle w:val="Web"/>
        <w:spacing w:before="90" w:beforeAutospacing="0" w:after="90" w:afterAutospacing="0" w:line="290" w:lineRule="atLeast"/>
        <w:jc w:val="both"/>
        <w:rPr>
          <w:color w:val="1D2129"/>
        </w:rPr>
      </w:pPr>
      <w:r w:rsidRPr="00B55CB8">
        <w:rPr>
          <w:color w:val="1D2129"/>
        </w:rPr>
        <w:t>Ο Rick Abbott χρησιμοποιώντας την τεχνική του «Θεάτρου μέσα στο Θέατρο» παρακινεί τους θεατές να κρυφοκοιτάξουν μέσα από την κλειδαρότρυπα και να δουν όλα όσα συμβαίνουν στα ενδότερα του θεάτρου. Οι ίντριγκες, οι αντιζηλίες, οι γκάφες, τα απρόοπτα και οι αναποδιές, τα άγχη και οι ανασφάλειες, οι βεντετισμοί και οι στιγμιαίοι παιδιάστικοι καβγάδες, οι αστείες και τρυφερές στιγμές. Όλα είναι παρόντα στο έργο του Abbott και αναδεικνύουν την εθιστική γοητεία που ενυπάρχει στο θέατρο.</w:t>
      </w:r>
    </w:p>
    <w:p w:rsidR="00B55CB8" w:rsidRPr="00B55CB8" w:rsidRDefault="00B55CB8" w:rsidP="00B55CB8">
      <w:pPr>
        <w:pStyle w:val="Web"/>
        <w:spacing w:before="90" w:beforeAutospacing="0" w:after="90" w:afterAutospacing="0" w:line="290" w:lineRule="atLeast"/>
        <w:jc w:val="both"/>
        <w:rPr>
          <w:color w:val="1D2129"/>
        </w:rPr>
      </w:pPr>
    </w:p>
    <w:p w:rsidR="00B55CB8" w:rsidRPr="00B55CB8" w:rsidRDefault="00B55CB8" w:rsidP="00B55CB8">
      <w:pPr>
        <w:pStyle w:val="Web"/>
        <w:spacing w:before="90" w:beforeAutospacing="0" w:after="90" w:afterAutospacing="0" w:line="290" w:lineRule="atLeast"/>
        <w:rPr>
          <w:b/>
          <w:color w:val="1D2129"/>
        </w:rPr>
      </w:pPr>
      <w:r w:rsidRPr="00B55CB8">
        <w:rPr>
          <w:color w:val="1D2129"/>
        </w:rPr>
        <w:t xml:space="preserve">Παίζουν (αλφαβητικά): </w:t>
      </w:r>
      <w:r w:rsidRPr="00B55CB8">
        <w:rPr>
          <w:b/>
          <w:color w:val="1D2129"/>
        </w:rPr>
        <w:t>Καίτη Αναγνώστου, Γιώργος Ελευθέρογλου, Βιργινία Καλλιοντζή, Σταύρος Καλόστος, Χρήστος Καπράλος, Μαρία Λευκοπούλου, Μέλλω Νταβράνη, Βασιλική Παπασπύρου, Νίκη Σακκά.</w:t>
      </w:r>
    </w:p>
    <w:p w:rsidR="00B55CB8" w:rsidRPr="00B55CB8" w:rsidRDefault="00B55CB8" w:rsidP="00B55CB8">
      <w:pPr>
        <w:pStyle w:val="Web"/>
        <w:spacing w:before="90" w:beforeAutospacing="0" w:after="90" w:afterAutospacing="0" w:line="290" w:lineRule="atLeast"/>
        <w:rPr>
          <w:color w:val="1D2129"/>
        </w:rPr>
      </w:pPr>
      <w:r w:rsidRPr="00B55CB8">
        <w:rPr>
          <w:color w:val="1D2129"/>
        </w:rPr>
        <w:t xml:space="preserve">Διασκευή-σκηνοθεσία-σκηνικά-μουσική επιμέλεια: </w:t>
      </w:r>
      <w:r w:rsidRPr="00B55CB8">
        <w:rPr>
          <w:b/>
          <w:color w:val="1D2129"/>
        </w:rPr>
        <w:t>Κορνήλιος Ρουσάκης</w:t>
      </w:r>
      <w:r w:rsidRPr="00B55CB8">
        <w:rPr>
          <w:color w:val="1D2129"/>
        </w:rPr>
        <w:br/>
        <w:t xml:space="preserve">Κοστούμια: </w:t>
      </w:r>
      <w:r w:rsidRPr="00B55CB8">
        <w:rPr>
          <w:b/>
          <w:color w:val="1D2129"/>
        </w:rPr>
        <w:t>Ομάδα Τέχνης Θεατράλε</w:t>
      </w:r>
      <w:r w:rsidRPr="00B55CB8">
        <w:rPr>
          <w:color w:val="1D2129"/>
        </w:rPr>
        <w:br/>
        <w:t xml:space="preserve">Βοηθός σκηνοθέτη: </w:t>
      </w:r>
      <w:r w:rsidRPr="00B55CB8">
        <w:rPr>
          <w:b/>
          <w:color w:val="1D2129"/>
        </w:rPr>
        <w:t>Βιργινία Καλλιοντζή.</w:t>
      </w:r>
    </w:p>
    <w:p w:rsidR="00B55CB8" w:rsidRDefault="00B55CB8" w:rsidP="00B55CB8">
      <w:pPr>
        <w:pStyle w:val="Web"/>
        <w:rPr>
          <w:sz w:val="20"/>
          <w:szCs w:val="20"/>
        </w:rPr>
      </w:pPr>
      <w:r w:rsidRPr="009206F1">
        <w:rPr>
          <w:u w:val="single"/>
        </w:rPr>
        <w:t>ΔΙΟΡΓΑΝΩΣΗ:</w:t>
      </w:r>
      <w:r>
        <w:t xml:space="preserve">    </w:t>
      </w:r>
      <w:r w:rsidRPr="006876A6">
        <w:rPr>
          <w:noProof/>
        </w:rPr>
        <w:drawing>
          <wp:inline distT="0" distB="0" distL="0" distR="0">
            <wp:extent cx="1507418" cy="1395341"/>
            <wp:effectExtent l="19050" t="0" r="0" b="0"/>
            <wp:docPr id="1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522568" cy="1409365"/>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A26849" w:rsidRDefault="00B55CB8" w:rsidP="00B55CB8">
      <w:pPr>
        <w:pStyle w:val="Web"/>
        <w:rPr>
          <w:sz w:val="20"/>
          <w:szCs w:val="20"/>
        </w:rPr>
      </w:pPr>
      <w:r w:rsidRPr="002633FF">
        <w:rPr>
          <w:sz w:val="20"/>
          <w:szCs w:val="20"/>
        </w:rPr>
        <w:t xml:space="preserve"> </w:t>
      </w:r>
    </w:p>
    <w:p w:rsidR="00B55CB8" w:rsidRPr="004033D2" w:rsidRDefault="00B55CB8" w:rsidP="00B55CB8">
      <w:pPr>
        <w:pStyle w:val="Web"/>
        <w:rPr>
          <w:u w:val="single"/>
        </w:rPr>
      </w:pPr>
      <w:r>
        <w:rPr>
          <w:u w:val="single"/>
        </w:rPr>
        <w:t>ΧΟΡΗΓΟΣ:</w:t>
      </w:r>
      <w:r w:rsidRPr="004033D2">
        <w:rPr>
          <w:noProof/>
        </w:rPr>
        <w:drawing>
          <wp:inline distT="0" distB="0" distL="0" distR="0">
            <wp:extent cx="1404427" cy="868296"/>
            <wp:effectExtent l="19050" t="0" r="5273" b="0"/>
            <wp:docPr id="12" name="Εικόνα 1" descr="cid:part2.61A6D95C.0A61DD15@capsishotel.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2.61A6D95C.0A61DD15@capsishotel.gr"/>
                    <pic:cNvPicPr>
                      <a:picLocks noChangeAspect="1" noChangeArrowheads="1"/>
                    </pic:cNvPicPr>
                  </pic:nvPicPr>
                  <pic:blipFill>
                    <a:blip r:embed="rId8"/>
                    <a:srcRect/>
                    <a:stretch>
                      <a:fillRect/>
                    </a:stretch>
                  </pic:blipFill>
                  <pic:spPr bwMode="auto">
                    <a:xfrm>
                      <a:off x="0" y="0"/>
                      <a:ext cx="1412858" cy="873508"/>
                    </a:xfrm>
                    <a:prstGeom prst="rect">
                      <a:avLst/>
                    </a:prstGeom>
                    <a:noFill/>
                    <a:ln w="9525">
                      <a:noFill/>
                      <a:miter lim="800000"/>
                      <a:headEnd/>
                      <a:tailEnd/>
                    </a:ln>
                  </pic:spPr>
                </pic:pic>
              </a:graphicData>
            </a:graphic>
          </wp:inline>
        </w:drawing>
      </w:r>
    </w:p>
    <w:p w:rsidR="00B55CB8" w:rsidRDefault="00B55CB8" w:rsidP="00B55CB8"/>
    <w:p w:rsidR="00B55CB8" w:rsidRDefault="00B55CB8" w:rsidP="00B55CB8">
      <w:pPr>
        <w:pStyle w:val="Web"/>
        <w:rPr>
          <w:u w:val="single"/>
        </w:rPr>
      </w:pPr>
    </w:p>
    <w:p w:rsidR="007E61D2" w:rsidRDefault="00B55CB8" w:rsidP="00B55CB8">
      <w:pPr>
        <w:pStyle w:val="Web"/>
      </w:pPr>
      <w:r w:rsidRPr="00CB0231">
        <w:rPr>
          <w:u w:val="single"/>
        </w:rPr>
        <w:t xml:space="preserve">ΧΟΡΗΓΟΙ ΕΠΙΚΟΙΝΩΝΙΑΣ: </w:t>
      </w:r>
      <w:r>
        <w:rPr>
          <w:b/>
          <w:noProof/>
        </w:rPr>
        <w:drawing>
          <wp:inline distT="0" distB="0" distL="0" distR="0">
            <wp:extent cx="798195" cy="186690"/>
            <wp:effectExtent l="19050" t="0" r="1905" b="0"/>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1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15"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16"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18"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19"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0"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6"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21"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22"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23"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24"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2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2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3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3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p>
    <w:sectPr w:rsidR="007E61D2" w:rsidSect="00E522D8">
      <w:footerReference w:type="default" r:id="rId28"/>
      <w:pgSz w:w="11906" w:h="16838"/>
      <w:pgMar w:top="709" w:right="1800" w:bottom="851" w:left="180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0AC" w:rsidRDefault="002910AC" w:rsidP="00CB1257">
      <w:r>
        <w:separator/>
      </w:r>
    </w:p>
  </w:endnote>
  <w:endnote w:type="continuationSeparator" w:id="1">
    <w:p w:rsidR="002910AC" w:rsidRDefault="002910AC" w:rsidP="00CB12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138" w:rsidRDefault="002910AC">
    <w:pPr>
      <w:pStyle w:val="a3"/>
    </w:pPr>
  </w:p>
  <w:p w:rsidR="00E30C65" w:rsidRDefault="003B46E7" w:rsidP="00992138">
    <w:pPr>
      <w:pStyle w:val="a3"/>
      <w:jc w:val="right"/>
      <w:rPr>
        <w:color w:val="0000FF"/>
        <w:sz w:val="18"/>
        <w:szCs w:val="18"/>
      </w:rPr>
    </w:pPr>
    <w:r>
      <w:rPr>
        <w:b/>
        <w:color w:val="0000FF"/>
        <w:sz w:val="18"/>
        <w:szCs w:val="18"/>
      </w:rPr>
      <w:t xml:space="preserve">Κέντρο Πολιτισμού Περιφέρειας Κεντρικής Μακεδονίας </w:t>
    </w:r>
    <w:r w:rsidRPr="00BD36A8">
      <w:rPr>
        <w:b/>
        <w:color w:val="0000FF"/>
        <w:sz w:val="18"/>
        <w:szCs w:val="18"/>
      </w:rPr>
      <w:t xml:space="preserve"> – </w:t>
    </w:r>
    <w:r w:rsidRPr="00BD36A8">
      <w:rPr>
        <w:color w:val="0000FF"/>
        <w:sz w:val="18"/>
        <w:szCs w:val="18"/>
      </w:rPr>
      <w:t xml:space="preserve">Κολοκοτρώνη 21, Σταυρούπολη – </w:t>
    </w:r>
  </w:p>
  <w:p w:rsidR="00992138" w:rsidRPr="00E30C65" w:rsidRDefault="003B46E7" w:rsidP="00E30C65">
    <w:pPr>
      <w:pStyle w:val="a3"/>
      <w:jc w:val="right"/>
      <w:rPr>
        <w:color w:val="0000FF"/>
        <w:sz w:val="18"/>
        <w:szCs w:val="18"/>
      </w:rPr>
    </w:pPr>
    <w:r w:rsidRPr="00BD36A8">
      <w:rPr>
        <w:color w:val="0000FF"/>
        <w:sz w:val="18"/>
        <w:szCs w:val="18"/>
      </w:rPr>
      <w:t xml:space="preserve">τηλ: 2310589172,4,5,6, </w:t>
    </w:r>
    <w:hyperlink r:id="rId1" w:history="1">
      <w:r w:rsidRPr="00BD36A8">
        <w:rPr>
          <w:rStyle w:val="-"/>
          <w:sz w:val="18"/>
          <w:szCs w:val="18"/>
          <w:lang w:val="en-US"/>
        </w:rPr>
        <w:t>kepothe</w:t>
      </w:r>
      <w:r w:rsidRPr="00BD36A8">
        <w:rPr>
          <w:rStyle w:val="-"/>
          <w:sz w:val="18"/>
          <w:szCs w:val="18"/>
        </w:rPr>
        <w:t>@</w:t>
      </w:r>
      <w:r w:rsidRPr="00BD36A8">
        <w:rPr>
          <w:rStyle w:val="-"/>
          <w:sz w:val="18"/>
          <w:szCs w:val="18"/>
          <w:lang w:val="en-US"/>
        </w:rPr>
        <w:t>otenet</w:t>
      </w:r>
      <w:r w:rsidRPr="00BD36A8">
        <w:rPr>
          <w:rStyle w:val="-"/>
          <w:sz w:val="18"/>
          <w:szCs w:val="18"/>
        </w:rPr>
        <w:t>.</w:t>
      </w:r>
      <w:r w:rsidRPr="00BD36A8">
        <w:rPr>
          <w:rStyle w:val="-"/>
          <w:sz w:val="18"/>
          <w:szCs w:val="18"/>
          <w:lang w:val="en-US"/>
        </w:rPr>
        <w:t>gr</w:t>
      </w:r>
    </w:hyperlink>
    <w:r>
      <w:rPr>
        <w:color w:val="0000FF"/>
        <w:sz w:val="18"/>
        <w:szCs w:val="18"/>
      </w:rPr>
      <w:t xml:space="preserve">, </w:t>
    </w:r>
    <w:hyperlink r:id="rId2" w:history="1">
      <w:r w:rsidRPr="0093374D">
        <w:rPr>
          <w:rStyle w:val="-"/>
          <w:sz w:val="18"/>
          <w:szCs w:val="18"/>
          <w:lang w:val="en-US"/>
        </w:rPr>
        <w:t>www</w:t>
      </w:r>
      <w:r w:rsidRPr="0093374D">
        <w:rPr>
          <w:rStyle w:val="-"/>
          <w:sz w:val="18"/>
          <w:szCs w:val="18"/>
        </w:rPr>
        <w:t>.</w:t>
      </w:r>
      <w:r w:rsidRPr="0093374D">
        <w:rPr>
          <w:rStyle w:val="-"/>
          <w:sz w:val="18"/>
          <w:szCs w:val="18"/>
          <w:lang w:val="en-US"/>
        </w:rPr>
        <w:t>kepo</w:t>
      </w:r>
      <w:r w:rsidRPr="0093374D">
        <w:rPr>
          <w:rStyle w:val="-"/>
          <w:sz w:val="18"/>
          <w:szCs w:val="18"/>
        </w:rPr>
        <w:t>.</w:t>
      </w:r>
      <w:r w:rsidRPr="0093374D">
        <w:rPr>
          <w:rStyle w:val="-"/>
          <w:sz w:val="18"/>
          <w:szCs w:val="18"/>
          <w:lang w:val="en-US"/>
        </w:rPr>
        <w:t>gr</w:t>
      </w:r>
    </w:hyperlink>
    <w:r w:rsidRPr="00410398">
      <w:rPr>
        <w:color w:val="0000FF"/>
        <w:sz w:val="18"/>
        <w:szCs w:val="18"/>
      </w:rPr>
      <w:t>,</w:t>
    </w:r>
    <w:r w:rsidRPr="0045029D">
      <w:t xml:space="preserve"> </w:t>
    </w:r>
  </w:p>
  <w:p w:rsidR="00992138" w:rsidRPr="00BD36A8" w:rsidRDefault="003B46E7" w:rsidP="00992138">
    <w:pPr>
      <w:pStyle w:val="a3"/>
      <w:jc w:val="right"/>
      <w:rPr>
        <w:b/>
        <w:color w:val="0000FF"/>
        <w:sz w:val="18"/>
        <w:szCs w:val="18"/>
      </w:rPr>
    </w:pPr>
    <w:r w:rsidRPr="0045029D">
      <w:rPr>
        <w:color w:val="0000FF"/>
        <w:sz w:val="18"/>
        <w:szCs w:val="18"/>
      </w:rPr>
      <w:t>facebook.com/Κέντρο-Πολιτισμού-Περιφέρειας-Κεντρι</w:t>
    </w:r>
    <w:r>
      <w:rPr>
        <w:color w:val="0000FF"/>
        <w:sz w:val="18"/>
        <w:szCs w:val="18"/>
      </w:rPr>
      <w:t>κής-Μακεδονίας</w:t>
    </w:r>
  </w:p>
  <w:p w:rsidR="00992138" w:rsidRPr="00BD36A8" w:rsidRDefault="003B46E7" w:rsidP="00992138">
    <w:pPr>
      <w:pStyle w:val="a3"/>
      <w:jc w:val="right"/>
      <w:rPr>
        <w:b/>
        <w:color w:val="0000FF"/>
        <w:sz w:val="18"/>
        <w:szCs w:val="18"/>
      </w:rPr>
    </w:pPr>
    <w:r w:rsidRPr="00BD36A8">
      <w:rPr>
        <w:b/>
        <w:color w:val="0000FF"/>
        <w:sz w:val="18"/>
        <w:szCs w:val="18"/>
      </w:rPr>
      <w:t xml:space="preserve">                 </w:t>
    </w:r>
    <w:r>
      <w:rPr>
        <w:b/>
        <w:color w:val="0000FF"/>
        <w:sz w:val="18"/>
        <w:szCs w:val="18"/>
      </w:rPr>
      <w:t xml:space="preserve">              Κινηματοθέατρο </w:t>
    </w:r>
    <w:r w:rsidRPr="00BD36A8">
      <w:rPr>
        <w:b/>
        <w:color w:val="0000FF"/>
        <w:sz w:val="18"/>
        <w:szCs w:val="18"/>
      </w:rPr>
      <w:t xml:space="preserve"> «ΑΛΕΞΑΝΔΡΟΣ» - </w:t>
    </w:r>
    <w:r w:rsidRPr="00BD36A8">
      <w:rPr>
        <w:color w:val="0000FF"/>
        <w:sz w:val="18"/>
        <w:szCs w:val="18"/>
      </w:rPr>
      <w:t>Εθνικής Αμύνης 1 – τηλ: 2310287724</w:t>
    </w:r>
    <w:r w:rsidRPr="00BD36A8">
      <w:rPr>
        <w:b/>
        <w:color w:val="0000FF"/>
        <w:sz w:val="18"/>
        <w:szCs w:val="18"/>
      </w:rPr>
      <w:t xml:space="preserve"> </w:t>
    </w:r>
  </w:p>
  <w:p w:rsidR="00992138" w:rsidRPr="00BD36A8" w:rsidRDefault="002910AC" w:rsidP="00992138">
    <w:pPr>
      <w:pStyle w:val="a3"/>
      <w:rPr>
        <w:sz w:val="18"/>
        <w:szCs w:val="18"/>
      </w:rPr>
    </w:pPr>
  </w:p>
  <w:p w:rsidR="00992138" w:rsidRDefault="002910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0AC" w:rsidRDefault="002910AC" w:rsidP="00CB1257">
      <w:r>
        <w:separator/>
      </w:r>
    </w:p>
  </w:footnote>
  <w:footnote w:type="continuationSeparator" w:id="1">
    <w:p w:rsidR="002910AC" w:rsidRDefault="002910AC" w:rsidP="00CB12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B55CB8"/>
    <w:rsid w:val="00284618"/>
    <w:rsid w:val="002910AC"/>
    <w:rsid w:val="003B46E7"/>
    <w:rsid w:val="007E61D2"/>
    <w:rsid w:val="00A26849"/>
    <w:rsid w:val="00B55CB8"/>
    <w:rsid w:val="00CB12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B8"/>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55CB8"/>
    <w:pPr>
      <w:spacing w:before="100" w:beforeAutospacing="1" w:after="100" w:afterAutospacing="1"/>
    </w:pPr>
  </w:style>
  <w:style w:type="paragraph" w:styleId="a3">
    <w:name w:val="footer"/>
    <w:basedOn w:val="a"/>
    <w:link w:val="Char"/>
    <w:unhideWhenUsed/>
    <w:rsid w:val="00B55CB8"/>
    <w:pPr>
      <w:tabs>
        <w:tab w:val="center" w:pos="4153"/>
        <w:tab w:val="right" w:pos="8306"/>
      </w:tabs>
    </w:pPr>
  </w:style>
  <w:style w:type="character" w:customStyle="1" w:styleId="Char">
    <w:name w:val="Υποσέλιδο Char"/>
    <w:basedOn w:val="a0"/>
    <w:link w:val="a3"/>
    <w:rsid w:val="00B55CB8"/>
    <w:rPr>
      <w:rFonts w:ascii="Times New Roman" w:eastAsia="Times New Roman" w:hAnsi="Times New Roman" w:cs="Times New Roman"/>
      <w:sz w:val="24"/>
      <w:szCs w:val="24"/>
      <w:lang w:eastAsia="el-GR"/>
    </w:rPr>
  </w:style>
  <w:style w:type="character" w:styleId="-">
    <w:name w:val="Hyperlink"/>
    <w:basedOn w:val="a0"/>
    <w:rsid w:val="00B55CB8"/>
    <w:rPr>
      <w:color w:val="0000FF"/>
      <w:u w:val="single"/>
    </w:rPr>
  </w:style>
  <w:style w:type="paragraph" w:styleId="a4">
    <w:name w:val="List Paragraph"/>
    <w:basedOn w:val="a"/>
    <w:uiPriority w:val="34"/>
    <w:qFormat/>
    <w:rsid w:val="00B55CB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alloon Text"/>
    <w:basedOn w:val="a"/>
    <w:link w:val="Char0"/>
    <w:uiPriority w:val="99"/>
    <w:semiHidden/>
    <w:unhideWhenUsed/>
    <w:rsid w:val="00B55CB8"/>
    <w:rPr>
      <w:rFonts w:ascii="Tahoma" w:hAnsi="Tahoma" w:cs="Tahoma"/>
      <w:sz w:val="16"/>
      <w:szCs w:val="16"/>
    </w:rPr>
  </w:style>
  <w:style w:type="character" w:customStyle="1" w:styleId="Char0">
    <w:name w:val="Κείμενο πλαισίου Char"/>
    <w:basedOn w:val="a0"/>
    <w:link w:val="a5"/>
    <w:uiPriority w:val="99"/>
    <w:semiHidden/>
    <w:rsid w:val="00B55CB8"/>
    <w:rPr>
      <w:rFonts w:ascii="Tahoma" w:eastAsia="Times New Roman" w:hAnsi="Tahoma" w:cs="Tahoma"/>
      <w:sz w:val="16"/>
      <w:szCs w:val="16"/>
      <w:lang w:eastAsia="el-GR"/>
    </w:rPr>
  </w:style>
  <w:style w:type="character" w:customStyle="1" w:styleId="gmail-textexposedshow">
    <w:name w:val="gmail-text_exposed_show"/>
    <w:basedOn w:val="a0"/>
    <w:rsid w:val="00B55CB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emf"/><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epo.gr" TargetMode="External"/><Relationship Id="rId1" Type="http://schemas.openxmlformats.org/officeDocument/2006/relationships/hyperlink" Target="mailto:kepothe@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2001</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2017-03-23T12:32:00Z</dcterms:created>
  <dcterms:modified xsi:type="dcterms:W3CDTF">2017-03-23T12:32:00Z</dcterms:modified>
</cp:coreProperties>
</file>