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D4" w:rsidRDefault="008251D4" w:rsidP="008251D4">
      <w:pPr>
        <w:pStyle w:val="Web"/>
        <w:rPr>
          <w:b/>
          <w:u w:val="single"/>
        </w:rPr>
      </w:pPr>
      <w:r w:rsidRPr="00622335">
        <w:rPr>
          <w:noProof/>
        </w:rPr>
        <w:drawing>
          <wp:inline distT="0" distB="0" distL="0" distR="0">
            <wp:extent cx="2027141" cy="1876425"/>
            <wp:effectExtent l="19050" t="0" r="0" b="0"/>
            <wp:docPr id="15"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2029052" cy="1878194"/>
                    </a:xfrm>
                    <a:prstGeom prst="rect">
                      <a:avLst/>
                    </a:prstGeom>
                    <a:noFill/>
                    <a:ln w="9525">
                      <a:noFill/>
                      <a:miter lim="800000"/>
                      <a:headEnd/>
                      <a:tailEnd/>
                    </a:ln>
                  </pic:spPr>
                </pic:pic>
              </a:graphicData>
            </a:graphic>
          </wp:inline>
        </w:drawing>
      </w:r>
      <w:r>
        <w:t xml:space="preserve">      </w:t>
      </w:r>
      <w:r w:rsidRPr="008251D4">
        <w:rPr>
          <w:noProof/>
        </w:rPr>
        <w:drawing>
          <wp:inline distT="0" distB="0" distL="0" distR="0">
            <wp:extent cx="2809240" cy="685800"/>
            <wp:effectExtent l="19050" t="0" r="0" b="0"/>
            <wp:docPr id="4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28286" cy="690449"/>
                    </a:xfrm>
                    <a:prstGeom prst="rect">
                      <a:avLst/>
                    </a:prstGeom>
                    <a:noFill/>
                    <a:ln w="9525">
                      <a:noFill/>
                      <a:miter lim="800000"/>
                      <a:headEnd/>
                      <a:tailEnd/>
                    </a:ln>
                  </pic:spPr>
                </pic:pic>
              </a:graphicData>
            </a:graphic>
          </wp:inline>
        </w:drawing>
      </w:r>
    </w:p>
    <w:p w:rsidR="008251D4" w:rsidRPr="00C35D49" w:rsidRDefault="008251D4" w:rsidP="008251D4">
      <w:pPr>
        <w:pStyle w:val="Web"/>
        <w:jc w:val="center"/>
        <w:rPr>
          <w:b/>
          <w:sz w:val="28"/>
          <w:szCs w:val="28"/>
          <w:u w:val="single"/>
        </w:rPr>
      </w:pPr>
      <w:r w:rsidRPr="00C35D49">
        <w:rPr>
          <w:b/>
          <w:sz w:val="28"/>
          <w:szCs w:val="28"/>
          <w:u w:val="single"/>
        </w:rPr>
        <w:t>ΔΕΛΤΙΟ ΤΥΠΟΥ</w:t>
      </w:r>
    </w:p>
    <w:p w:rsidR="008251D4" w:rsidRDefault="008251D4" w:rsidP="008251D4">
      <w:pPr>
        <w:pStyle w:val="Web"/>
        <w:spacing w:line="276" w:lineRule="auto"/>
        <w:jc w:val="center"/>
        <w:rPr>
          <w:b/>
        </w:rPr>
      </w:pPr>
      <w:r w:rsidRPr="00EE2CC4">
        <w:rPr>
          <w:b/>
          <w:lang w:val="en-US"/>
        </w:rPr>
        <w:t>To</w:t>
      </w:r>
      <w:r w:rsidRPr="00EE2CC4">
        <w:rPr>
          <w:b/>
        </w:rPr>
        <w:t xml:space="preserve"> Κέντρο Πολιτισμού της Περιφέρειας Κεν</w:t>
      </w:r>
      <w:r>
        <w:rPr>
          <w:b/>
        </w:rPr>
        <w:t xml:space="preserve">τρικής Μακεδονίας και </w:t>
      </w:r>
      <w:r w:rsidRPr="00EE2CC4">
        <w:rPr>
          <w:b/>
        </w:rPr>
        <w:t xml:space="preserve"> </w:t>
      </w:r>
    </w:p>
    <w:p w:rsidR="008251D4" w:rsidRPr="003C51C6" w:rsidRDefault="008251D4" w:rsidP="008251D4">
      <w:pPr>
        <w:pStyle w:val="Web"/>
        <w:spacing w:line="276" w:lineRule="auto"/>
        <w:jc w:val="center"/>
        <w:rPr>
          <w:b/>
        </w:rPr>
      </w:pPr>
      <w:r w:rsidRPr="00EE2CC4">
        <w:rPr>
          <w:b/>
        </w:rPr>
        <w:t>η</w:t>
      </w:r>
      <w:r>
        <w:rPr>
          <w:b/>
        </w:rPr>
        <w:t xml:space="preserve"> Περιφερειακή Ενότητα Ημαθίας </w:t>
      </w:r>
    </w:p>
    <w:p w:rsidR="008251D4" w:rsidRPr="00EE2CC4" w:rsidRDefault="008251D4" w:rsidP="008251D4">
      <w:pPr>
        <w:pStyle w:val="Web"/>
        <w:spacing w:line="276" w:lineRule="auto"/>
        <w:jc w:val="center"/>
        <w:rPr>
          <w:b/>
        </w:rPr>
      </w:pPr>
      <w:r w:rsidRPr="00EE2CC4">
        <w:rPr>
          <w:b/>
        </w:rPr>
        <w:t xml:space="preserve">διοργανώνουν  </w:t>
      </w:r>
    </w:p>
    <w:p w:rsidR="008251D4" w:rsidRPr="00EE2CC4" w:rsidRDefault="008251D4" w:rsidP="008251D4">
      <w:pPr>
        <w:pStyle w:val="Web"/>
        <w:spacing w:line="276" w:lineRule="auto"/>
        <w:jc w:val="center"/>
        <w:rPr>
          <w:rFonts w:ascii="Verdana" w:hAnsi="Verdana"/>
          <w:b/>
          <w:sz w:val="28"/>
          <w:szCs w:val="28"/>
        </w:rPr>
      </w:pPr>
      <w:r w:rsidRPr="00EE2CC4">
        <w:rPr>
          <w:rFonts w:ascii="Verdana" w:hAnsi="Verdana"/>
          <w:b/>
          <w:sz w:val="28"/>
          <w:szCs w:val="28"/>
        </w:rPr>
        <w:t>Συναυλία - Αφιέρωμα</w:t>
      </w:r>
    </w:p>
    <w:p w:rsidR="008251D4" w:rsidRPr="00906FDC" w:rsidRDefault="008251D4" w:rsidP="008251D4">
      <w:pPr>
        <w:pStyle w:val="Web"/>
        <w:spacing w:line="276" w:lineRule="auto"/>
        <w:jc w:val="center"/>
        <w:rPr>
          <w:b/>
          <w:sz w:val="32"/>
          <w:szCs w:val="32"/>
        </w:rPr>
      </w:pPr>
      <w:r w:rsidRPr="00906FDC">
        <w:rPr>
          <w:b/>
          <w:sz w:val="32"/>
          <w:szCs w:val="32"/>
        </w:rPr>
        <w:t xml:space="preserve">στον μεγάλο μας ποιητή Οδυσσέα Ελύτη </w:t>
      </w:r>
    </w:p>
    <w:p w:rsidR="008251D4" w:rsidRPr="008D0E05" w:rsidRDefault="008251D4" w:rsidP="008251D4">
      <w:pPr>
        <w:pStyle w:val="Web"/>
        <w:spacing w:line="276" w:lineRule="auto"/>
        <w:jc w:val="center"/>
        <w:rPr>
          <w:rFonts w:ascii="Verdana" w:hAnsi="Verdana"/>
          <w:b/>
          <w:i/>
        </w:rPr>
      </w:pPr>
      <w:r w:rsidRPr="008D0E05">
        <w:rPr>
          <w:rFonts w:ascii="Verdana" w:hAnsi="Verdana"/>
          <w:b/>
          <w:i/>
        </w:rPr>
        <w:t>«Ο ΑΙΩΝΙΟΣ ΕΦΗΒΟΣ»</w:t>
      </w:r>
    </w:p>
    <w:p w:rsidR="008251D4" w:rsidRDefault="008251D4" w:rsidP="008251D4">
      <w:pPr>
        <w:pStyle w:val="Web"/>
        <w:spacing w:line="276" w:lineRule="auto"/>
        <w:jc w:val="center"/>
        <w:rPr>
          <w:b/>
          <w:sz w:val="32"/>
          <w:szCs w:val="32"/>
        </w:rPr>
      </w:pPr>
      <w:r w:rsidRPr="00C35D49">
        <w:rPr>
          <w:sz w:val="32"/>
          <w:szCs w:val="32"/>
        </w:rPr>
        <w:t xml:space="preserve">με τους </w:t>
      </w:r>
      <w:r w:rsidRPr="00C35D49">
        <w:rPr>
          <w:b/>
          <w:sz w:val="32"/>
          <w:szCs w:val="32"/>
        </w:rPr>
        <w:t>«Νέους Μουσικούς χωρίς Σύνορα»</w:t>
      </w:r>
    </w:p>
    <w:p w:rsidR="005649AE" w:rsidRDefault="008251D4" w:rsidP="008251D4">
      <w:pPr>
        <w:pStyle w:val="Web"/>
        <w:spacing w:line="276" w:lineRule="auto"/>
        <w:jc w:val="center"/>
        <w:rPr>
          <w:b/>
          <w:sz w:val="22"/>
          <w:szCs w:val="22"/>
        </w:rPr>
      </w:pPr>
      <w:r w:rsidRPr="00C35D49">
        <w:rPr>
          <w:b/>
          <w:sz w:val="22"/>
          <w:szCs w:val="22"/>
        </w:rPr>
        <w:t>τραγουδούν</w:t>
      </w:r>
      <w:r>
        <w:rPr>
          <w:b/>
          <w:sz w:val="22"/>
          <w:szCs w:val="22"/>
        </w:rPr>
        <w:t xml:space="preserve"> (αλφαβητικά) </w:t>
      </w:r>
      <w:r w:rsidRPr="00C35D49">
        <w:rPr>
          <w:b/>
          <w:sz w:val="22"/>
          <w:szCs w:val="22"/>
        </w:rPr>
        <w:t>:</w:t>
      </w:r>
      <w:r w:rsidRPr="00C35D49">
        <w:t xml:space="preserve"> </w:t>
      </w:r>
      <w:r>
        <w:rPr>
          <w:b/>
          <w:sz w:val="22"/>
          <w:szCs w:val="22"/>
        </w:rPr>
        <w:t xml:space="preserve">Ιορδάνης Καρακασίδης, Γεωργία Μαυραντζά, </w:t>
      </w:r>
    </w:p>
    <w:p w:rsidR="008251D4" w:rsidRPr="001B44C4" w:rsidRDefault="005649AE" w:rsidP="005649AE">
      <w:pPr>
        <w:pStyle w:val="Web"/>
        <w:spacing w:line="276" w:lineRule="auto"/>
        <w:jc w:val="center"/>
        <w:rPr>
          <w:b/>
          <w:sz w:val="22"/>
          <w:szCs w:val="22"/>
        </w:rPr>
      </w:pPr>
      <w:r>
        <w:rPr>
          <w:b/>
          <w:sz w:val="22"/>
          <w:szCs w:val="22"/>
        </w:rPr>
        <w:t xml:space="preserve">Βασιλεία Τζίνα, Μάριος Φιλώτας Χατζόγλου </w:t>
      </w:r>
    </w:p>
    <w:p w:rsidR="008251D4" w:rsidRPr="001B44C4" w:rsidRDefault="008251D4" w:rsidP="008251D4">
      <w:pPr>
        <w:pStyle w:val="Web"/>
        <w:spacing w:line="276" w:lineRule="auto"/>
        <w:jc w:val="center"/>
        <w:rPr>
          <w:b/>
          <w:sz w:val="22"/>
          <w:szCs w:val="22"/>
        </w:rPr>
      </w:pPr>
      <w:r>
        <w:rPr>
          <w:b/>
          <w:sz w:val="22"/>
          <w:szCs w:val="22"/>
        </w:rPr>
        <w:t>Στο πιάνο: Κωνσταντίνος Παπαστεργίου</w:t>
      </w:r>
    </w:p>
    <w:p w:rsidR="008251D4" w:rsidRDefault="008251D4" w:rsidP="008251D4">
      <w:pPr>
        <w:pStyle w:val="Web"/>
        <w:spacing w:line="276" w:lineRule="auto"/>
        <w:jc w:val="center"/>
        <w:rPr>
          <w:b/>
          <w:sz w:val="22"/>
          <w:szCs w:val="22"/>
        </w:rPr>
      </w:pPr>
      <w:r>
        <w:rPr>
          <w:b/>
          <w:sz w:val="22"/>
          <w:szCs w:val="22"/>
        </w:rPr>
        <w:t>Ενορχήστρωση: Ανδρέας Τσιμπανογιάννης</w:t>
      </w:r>
    </w:p>
    <w:p w:rsidR="008251D4" w:rsidRPr="005E0FE5" w:rsidRDefault="008251D4" w:rsidP="008251D4">
      <w:pPr>
        <w:pStyle w:val="Web"/>
        <w:spacing w:line="276" w:lineRule="auto"/>
        <w:jc w:val="center"/>
        <w:rPr>
          <w:b/>
          <w:sz w:val="22"/>
          <w:szCs w:val="22"/>
        </w:rPr>
      </w:pPr>
      <w:r>
        <w:rPr>
          <w:b/>
          <w:sz w:val="22"/>
          <w:szCs w:val="22"/>
        </w:rPr>
        <w:t xml:space="preserve">Διεύθυνση Ορχήστρας: Εύη Γρηγοριάδου </w:t>
      </w:r>
    </w:p>
    <w:p w:rsidR="008251D4" w:rsidRPr="00C35D49" w:rsidRDefault="008251D4" w:rsidP="008251D4">
      <w:pPr>
        <w:pStyle w:val="Web"/>
        <w:spacing w:line="276" w:lineRule="auto"/>
        <w:jc w:val="center"/>
        <w:rPr>
          <w:b/>
        </w:rPr>
      </w:pPr>
      <w:r w:rsidRPr="00C35D49">
        <w:rPr>
          <w:b/>
        </w:rPr>
        <w:t xml:space="preserve">Απαγγελία – Επιμέλεια: Άντα Τσεσμελή – </w:t>
      </w:r>
      <w:r w:rsidRPr="00C35D49">
        <w:rPr>
          <w:b/>
          <w:lang w:val="en-US"/>
        </w:rPr>
        <w:t>Edwards</w:t>
      </w:r>
      <w:r w:rsidRPr="00C35D49">
        <w:rPr>
          <w:b/>
        </w:rPr>
        <w:t xml:space="preserve"> </w:t>
      </w:r>
    </w:p>
    <w:p w:rsidR="008251D4" w:rsidRPr="00C35D49" w:rsidRDefault="008251D4" w:rsidP="008251D4">
      <w:pPr>
        <w:pStyle w:val="Web"/>
        <w:spacing w:line="276" w:lineRule="auto"/>
        <w:jc w:val="center"/>
        <w:rPr>
          <w:b/>
        </w:rPr>
      </w:pPr>
      <w:r w:rsidRPr="00C35D49">
        <w:rPr>
          <w:b/>
        </w:rPr>
        <w:t xml:space="preserve">Παρουσίαση: Παναγιώτης Κουντουράς </w:t>
      </w:r>
    </w:p>
    <w:p w:rsidR="008251D4" w:rsidRPr="00906FDC" w:rsidRDefault="008251D4" w:rsidP="008251D4">
      <w:pPr>
        <w:pStyle w:val="Web"/>
        <w:spacing w:line="276" w:lineRule="auto"/>
        <w:jc w:val="center"/>
        <w:rPr>
          <w:b/>
          <w:sz w:val="32"/>
          <w:szCs w:val="32"/>
        </w:rPr>
      </w:pPr>
      <w:r>
        <w:rPr>
          <w:b/>
          <w:sz w:val="32"/>
          <w:szCs w:val="32"/>
        </w:rPr>
        <w:t>Κυριακή  9 Απριλίου 2017</w:t>
      </w:r>
      <w:r w:rsidRPr="00906FDC">
        <w:rPr>
          <w:b/>
          <w:sz w:val="32"/>
          <w:szCs w:val="32"/>
        </w:rPr>
        <w:t xml:space="preserve"> και ώρα 20:00 </w:t>
      </w:r>
    </w:p>
    <w:p w:rsidR="008251D4" w:rsidRPr="00906FDC" w:rsidRDefault="008251D4" w:rsidP="008251D4">
      <w:pPr>
        <w:pStyle w:val="Web"/>
        <w:spacing w:line="276" w:lineRule="auto"/>
        <w:jc w:val="center"/>
        <w:rPr>
          <w:b/>
          <w:sz w:val="32"/>
          <w:szCs w:val="32"/>
        </w:rPr>
      </w:pPr>
      <w:r>
        <w:rPr>
          <w:b/>
          <w:sz w:val="32"/>
          <w:szCs w:val="32"/>
        </w:rPr>
        <w:t xml:space="preserve">στο Δημοτικό Θέατρο Νάουσας </w:t>
      </w:r>
    </w:p>
    <w:p w:rsidR="008251D4" w:rsidRDefault="008251D4" w:rsidP="008251D4">
      <w:pPr>
        <w:pStyle w:val="Web"/>
        <w:spacing w:line="276" w:lineRule="auto"/>
        <w:jc w:val="center"/>
        <w:rPr>
          <w:b/>
          <w:sz w:val="32"/>
          <w:szCs w:val="32"/>
        </w:rPr>
      </w:pPr>
      <w:r w:rsidRPr="00906FDC">
        <w:rPr>
          <w:b/>
          <w:sz w:val="32"/>
          <w:szCs w:val="32"/>
        </w:rPr>
        <w:t>ΕΙΣΟΔΟΣ ΕΛΕΥΘΕΡΗ</w:t>
      </w:r>
    </w:p>
    <w:p w:rsidR="008251D4" w:rsidRDefault="008251D4" w:rsidP="008251D4">
      <w:pPr>
        <w:pStyle w:val="Web"/>
        <w:spacing w:line="276" w:lineRule="auto"/>
        <w:jc w:val="both"/>
        <w:rPr>
          <w:b/>
        </w:rPr>
      </w:pPr>
    </w:p>
    <w:p w:rsidR="008251D4" w:rsidRDefault="001A1280" w:rsidP="008251D4">
      <w:pPr>
        <w:pStyle w:val="Web"/>
        <w:spacing w:line="276" w:lineRule="auto"/>
        <w:jc w:val="both"/>
        <w:rPr>
          <w:b/>
        </w:rPr>
      </w:pPr>
      <w:r>
        <w:rPr>
          <w:b/>
        </w:rPr>
        <w:t>Με αφορμή  την συμπλήρωση των 20 χρόνων</w:t>
      </w:r>
      <w:r w:rsidR="008251D4" w:rsidRPr="00906FDC">
        <w:rPr>
          <w:b/>
        </w:rPr>
        <w:t xml:space="preserve"> από </w:t>
      </w:r>
      <w:r>
        <w:rPr>
          <w:b/>
        </w:rPr>
        <w:t>τον θάνατο του Ελύτη(1911-1996)</w:t>
      </w:r>
      <w:r w:rsidR="008251D4" w:rsidRPr="00A643AF">
        <w:rPr>
          <w:b/>
        </w:rPr>
        <w:t xml:space="preserve"> το Κέντρο Πολιτισμού της Περιφέρειας Κεντρικής Μακεδονίας σε συνεργασία με</w:t>
      </w:r>
      <w:r w:rsidR="00D12D4E">
        <w:rPr>
          <w:b/>
        </w:rPr>
        <w:t xml:space="preserve"> την Περιφερειακή Ενότητα Ημαθίας </w:t>
      </w:r>
      <w:r w:rsidR="008251D4" w:rsidRPr="00A643AF">
        <w:rPr>
          <w:b/>
        </w:rPr>
        <w:t xml:space="preserve"> τον τιμούν  διοργανώνοντας μια μουσική</w:t>
      </w:r>
      <w:r w:rsidR="008251D4">
        <w:rPr>
          <w:b/>
        </w:rPr>
        <w:t xml:space="preserve"> εκδήλωση, με μια δυναμική νεανική ορχήστρα τους «Νέους Μουσικούς Χωρίς Σύνορα» . </w:t>
      </w:r>
      <w:r w:rsidR="008251D4" w:rsidRPr="00906FDC">
        <w:rPr>
          <w:b/>
        </w:rPr>
        <w:t>Θα ακουστούν</w:t>
      </w:r>
      <w:r w:rsidR="008251D4">
        <w:rPr>
          <w:b/>
        </w:rPr>
        <w:t xml:space="preserve"> απαγγελίες ποιημάτων αλλά και</w:t>
      </w:r>
      <w:r w:rsidR="008251D4" w:rsidRPr="00906FDC">
        <w:rPr>
          <w:b/>
        </w:rPr>
        <w:t xml:space="preserve"> μελοποιημένα ποιήματα του</w:t>
      </w:r>
      <w:r w:rsidR="008251D4">
        <w:rPr>
          <w:b/>
        </w:rPr>
        <w:t xml:space="preserve"> ποιητή</w:t>
      </w:r>
      <w:r w:rsidR="008251D4" w:rsidRPr="00906FDC">
        <w:rPr>
          <w:b/>
        </w:rPr>
        <w:t xml:space="preserve"> από τους «Προσανατολισμούς»</w:t>
      </w:r>
      <w:r w:rsidR="008251D4">
        <w:rPr>
          <w:b/>
        </w:rPr>
        <w:t>, τον «Ήλιο τον Ηλιάτορα»,  «Τα Ρω του έρωτα», και το «Άξιον Εστί».</w:t>
      </w:r>
    </w:p>
    <w:p w:rsidR="008251D4" w:rsidRPr="00A643AF" w:rsidRDefault="008251D4" w:rsidP="008251D4">
      <w:pPr>
        <w:spacing w:line="360" w:lineRule="auto"/>
        <w:ind w:left="-170" w:right="-170"/>
        <w:rPr>
          <w:b/>
        </w:rPr>
      </w:pPr>
      <w:r w:rsidRPr="00A643AF">
        <w:rPr>
          <w:b/>
        </w:rPr>
        <w:t>Η</w:t>
      </w:r>
      <w:r>
        <w:rPr>
          <w:b/>
        </w:rPr>
        <w:t xml:space="preserve"> </w:t>
      </w:r>
      <w:r w:rsidRPr="00A643AF">
        <w:rPr>
          <w:b/>
        </w:rPr>
        <w:t xml:space="preserve"> Πρόεδρος του Κέντρου Πολιτισμού της Περιφέρειας Κεντρικής Μακεδονίας  Κα Άννα Μυκωνίου  δήλωσε:</w:t>
      </w:r>
    </w:p>
    <w:p w:rsidR="008251D4" w:rsidRPr="00A643AF" w:rsidRDefault="008251D4" w:rsidP="008251D4">
      <w:pPr>
        <w:spacing w:line="360" w:lineRule="auto"/>
        <w:ind w:left="-170" w:right="-170"/>
        <w:rPr>
          <w:b/>
          <w:i/>
        </w:rPr>
      </w:pPr>
      <w:r w:rsidRPr="00A643AF">
        <w:rPr>
          <w:b/>
        </w:rPr>
        <w:t xml:space="preserve"> «</w:t>
      </w:r>
      <w:r w:rsidRPr="00A643AF">
        <w:rPr>
          <w:b/>
          <w:i/>
        </w:rPr>
        <w:t xml:space="preserve">Για εμάς τους Έλληνες ο Ελύτης είναι ο ποιητής μας, αυτός που μας έμαθε να εκτιμούμε τον πλούτο της γλώσσας μας, «να ακριβολογούμε μέσα στα μυστήρια», να αφουγκραζόμαστε τους παφλασμούς της θάλασσας, να σεβόμαστε τα τοπία της πατρίδας μας, να παρατηρούμε το παιχνίδισμα του ήλιου στα κυκλαδόσπιτα. </w:t>
      </w:r>
    </w:p>
    <w:p w:rsidR="008251D4" w:rsidRPr="00A643AF" w:rsidRDefault="008251D4" w:rsidP="008251D4">
      <w:pPr>
        <w:spacing w:line="360" w:lineRule="auto"/>
        <w:ind w:left="-170" w:right="-170"/>
        <w:rPr>
          <w:b/>
        </w:rPr>
      </w:pPr>
      <w:r w:rsidRPr="00A643AF">
        <w:rPr>
          <w:b/>
          <w:i/>
        </w:rPr>
        <w:t xml:space="preserve">20 χρόνια μετά το θάνατο του οφείλουμε να κρατήσουμε ζωντανή την μνήμη του και την ποιητική του δημιουργία. Οι στίχοι του Ελύτη ενέπνευσαν τους σημαντικότερους σύγχρονους Έλληνες συνθέτες. Σε αυτή την ξεχωριστή συνύπαρξη είναι αφιερωμένη η εκδήλωση μας.  Θα σας παρουσιάσουμε  ένα βράδυ γεμάτο μελωδικές στιγμές, που η ποίηση θα ζωντανέψει, θα αγγίξει,  θα ζεστάνει και θα εμπνεύσει τις καρδιές όλων και ευελπιστούμε κυρίως των νέων»    </w:t>
      </w:r>
    </w:p>
    <w:p w:rsidR="008251D4" w:rsidRPr="009206F1" w:rsidRDefault="008251D4" w:rsidP="008251D4">
      <w:pPr>
        <w:pStyle w:val="Web"/>
      </w:pPr>
      <w:r w:rsidRPr="00A643AF">
        <w:rPr>
          <w:u w:val="single"/>
        </w:rPr>
        <w:t>ΔΙΟΡΓΑΝΩΣΗ:</w:t>
      </w:r>
      <w:r>
        <w:t xml:space="preserve">    </w:t>
      </w:r>
      <w:r w:rsidRPr="009206F1">
        <w:t xml:space="preserve"> </w:t>
      </w:r>
      <w:r w:rsidRPr="00622335">
        <w:rPr>
          <w:noProof/>
        </w:rPr>
        <w:drawing>
          <wp:inline distT="0" distB="0" distL="0" distR="0">
            <wp:extent cx="1352550" cy="1251989"/>
            <wp:effectExtent l="19050" t="0" r="0" b="0"/>
            <wp:docPr id="17"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353686" cy="1253041"/>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314575" cy="565041"/>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17623" cy="565785"/>
                    </a:xfrm>
                    <a:prstGeom prst="rect">
                      <a:avLst/>
                    </a:prstGeom>
                    <a:noFill/>
                    <a:ln w="9525">
                      <a:noFill/>
                      <a:miter lim="800000"/>
                      <a:headEnd/>
                      <a:tailEnd/>
                    </a:ln>
                  </pic:spPr>
                </pic:pic>
              </a:graphicData>
            </a:graphic>
          </wp:inline>
        </w:drawing>
      </w:r>
      <w:r>
        <w:rPr>
          <w:noProof/>
        </w:rPr>
        <w:t xml:space="preserve"> </w:t>
      </w:r>
    </w:p>
    <w:p w:rsidR="008251D4" w:rsidRDefault="008251D4" w:rsidP="008251D4">
      <w:pPr>
        <w:pStyle w:val="Web"/>
        <w:rPr>
          <w:u w:val="single"/>
        </w:rPr>
      </w:pPr>
      <w:r w:rsidRPr="008251D4">
        <w:rPr>
          <w:u w:val="single"/>
        </w:rPr>
        <w:t>ΜΕ ΤΗ ΣΤΗΡΙΞΗ ΤΟΥ</w:t>
      </w:r>
      <w:r w:rsidRPr="008251D4">
        <w:t>:</w:t>
      </w:r>
      <w:r>
        <w:rPr>
          <w:u w:val="single"/>
        </w:rPr>
        <w:t xml:space="preserve"> </w:t>
      </w:r>
      <w:r w:rsidRPr="008251D4">
        <w:rPr>
          <w:noProof/>
        </w:rPr>
        <w:drawing>
          <wp:inline distT="0" distB="0" distL="0" distR="0">
            <wp:extent cx="1658809" cy="544757"/>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58809" cy="544757"/>
                    </a:xfrm>
                    <a:prstGeom prst="rect">
                      <a:avLst/>
                    </a:prstGeom>
                    <a:noFill/>
                    <a:ln w="9525">
                      <a:noFill/>
                      <a:miter lim="800000"/>
                      <a:headEnd/>
                      <a:tailEnd/>
                    </a:ln>
                  </pic:spPr>
                </pic:pic>
              </a:graphicData>
            </a:graphic>
          </wp:inline>
        </w:drawing>
      </w:r>
    </w:p>
    <w:p w:rsidR="008251D4" w:rsidRDefault="008251D4" w:rsidP="008251D4">
      <w:pPr>
        <w:pStyle w:val="Web"/>
        <w:rPr>
          <w:u w:val="single"/>
        </w:rPr>
      </w:pPr>
    </w:p>
    <w:p w:rsidR="008251D4" w:rsidRDefault="008251D4">
      <w:pPr>
        <w:spacing w:after="200" w:line="276" w:lineRule="auto"/>
        <w:rPr>
          <w:u w:val="single"/>
        </w:rPr>
      </w:pPr>
      <w:r w:rsidRPr="008251D4">
        <w:rPr>
          <w:u w:val="single"/>
        </w:rPr>
        <w:t>ΧΟΡΗΓΟΣ :</w:t>
      </w:r>
      <w:r>
        <w:rPr>
          <w:u w:val="single"/>
        </w:rPr>
        <w:t xml:space="preserve"> </w:t>
      </w:r>
      <w:r w:rsidRPr="008251D4">
        <w:rPr>
          <w:noProof/>
        </w:rPr>
        <w:drawing>
          <wp:inline distT="0" distB="0" distL="0" distR="0">
            <wp:extent cx="1666875" cy="1030557"/>
            <wp:effectExtent l="19050" t="0" r="9525" b="0"/>
            <wp:docPr id="41"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11"/>
                    <a:srcRect/>
                    <a:stretch>
                      <a:fillRect/>
                    </a:stretch>
                  </pic:blipFill>
                  <pic:spPr bwMode="auto">
                    <a:xfrm>
                      <a:off x="0" y="0"/>
                      <a:ext cx="1666875" cy="1030557"/>
                    </a:xfrm>
                    <a:prstGeom prst="rect">
                      <a:avLst/>
                    </a:prstGeom>
                    <a:noFill/>
                    <a:ln w="9525">
                      <a:noFill/>
                      <a:miter lim="800000"/>
                      <a:headEnd/>
                      <a:tailEnd/>
                    </a:ln>
                  </pic:spPr>
                </pic:pic>
              </a:graphicData>
            </a:graphic>
          </wp:inline>
        </w:drawing>
      </w:r>
      <w:r>
        <w:rPr>
          <w:u w:val="single"/>
        </w:rPr>
        <w:t xml:space="preserve"> </w:t>
      </w:r>
      <w:r>
        <w:rPr>
          <w:u w:val="single"/>
        </w:rPr>
        <w:br w:type="page"/>
      </w:r>
    </w:p>
    <w:p w:rsidR="009716CD" w:rsidRDefault="008251D4" w:rsidP="008251D4">
      <w:pPr>
        <w:pStyle w:val="Web"/>
      </w:pPr>
      <w:r w:rsidRPr="00CB0231">
        <w:rPr>
          <w:u w:val="single"/>
        </w:rPr>
        <w:lastRenderedPageBreak/>
        <w:t xml:space="preserve">ΧΟΡΗΓΟΙ ΕΠΙΚΟΙΝΩΝΙΑΣ: </w:t>
      </w:r>
      <w:r>
        <w:rPr>
          <w:b/>
          <w:noProof/>
        </w:rPr>
        <w:drawing>
          <wp:inline distT="0" distB="0" distL="0" distR="0">
            <wp:extent cx="798195" cy="186690"/>
            <wp:effectExtent l="19050" t="0" r="1905" b="0"/>
            <wp:docPr id="1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20"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2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24"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6"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7"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8"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9"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9"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0"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1"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2"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355C31">
        <w:rPr>
          <w:noProof/>
        </w:rPr>
        <w:drawing>
          <wp:inline distT="0" distB="0" distL="0" distR="0">
            <wp:extent cx="512523" cy="500524"/>
            <wp:effectExtent l="19050" t="0" r="1827"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EE2CC4">
        <w:rPr>
          <w:noProof/>
        </w:rPr>
        <w:drawing>
          <wp:inline distT="0" distB="0" distL="0" distR="0">
            <wp:extent cx="595106" cy="423322"/>
            <wp:effectExtent l="19050" t="0" r="0" b="0"/>
            <wp:docPr id="3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EE2CC4">
        <w:rPr>
          <w:noProof/>
        </w:rPr>
        <w:drawing>
          <wp:inline distT="0" distB="0" distL="0" distR="0">
            <wp:extent cx="552450" cy="430022"/>
            <wp:effectExtent l="19050" t="0" r="0" b="0"/>
            <wp:docPr id="3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EE2CC4">
        <w:rPr>
          <w:noProof/>
        </w:rPr>
        <w:drawing>
          <wp:inline distT="0" distB="0" distL="0" distR="0">
            <wp:extent cx="1114425" cy="228829"/>
            <wp:effectExtent l="19050" t="0" r="0" b="0"/>
            <wp:docPr id="3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3C51C6">
        <w:t xml:space="preserve">  </w:t>
      </w:r>
      <w:r>
        <w:rPr>
          <w:noProof/>
        </w:rPr>
        <w:drawing>
          <wp:inline distT="0" distB="0" distL="0" distR="0">
            <wp:extent cx="676275" cy="386063"/>
            <wp:effectExtent l="19050" t="0" r="9525" b="0"/>
            <wp:docPr id="3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Pr>
          <w:noProof/>
        </w:rPr>
        <w:drawing>
          <wp:inline distT="0" distB="0" distL="0" distR="0">
            <wp:extent cx="1043968" cy="425432"/>
            <wp:effectExtent l="19050" t="0" r="3782" b="0"/>
            <wp:docPr id="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sectPr w:rsidR="009716CD" w:rsidSect="008251D4">
      <w:headerReference w:type="even" r:id="rId31"/>
      <w:headerReference w:type="default" r:id="rId32"/>
      <w:footerReference w:type="even" r:id="rId33"/>
      <w:footerReference w:type="default" r:id="rId34"/>
      <w:headerReference w:type="first" r:id="rId35"/>
      <w:footerReference w:type="first" r:id="rId36"/>
      <w:pgSz w:w="11906" w:h="16838"/>
      <w:pgMar w:top="142" w:right="1800" w:bottom="141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A67" w:rsidRDefault="003E5A67" w:rsidP="00711D2A">
      <w:r>
        <w:separator/>
      </w:r>
    </w:p>
  </w:endnote>
  <w:endnote w:type="continuationSeparator" w:id="1">
    <w:p w:rsidR="003E5A67" w:rsidRDefault="003E5A67" w:rsidP="00711D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3E5A6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08" w:rsidRPr="00BD36A8" w:rsidRDefault="004A1298" w:rsidP="00CF2A08">
    <w:pPr>
      <w:pStyle w:val="a3"/>
      <w:rPr>
        <w:sz w:val="18"/>
        <w:szCs w:val="18"/>
      </w:rPr>
    </w:pPr>
    <w:r w:rsidRPr="004A1298">
      <w:rPr>
        <w:noProof/>
      </w:rPr>
      <w:pict>
        <v:rect id="_x0000_s1025" style="position:absolute;margin-left:-62.35pt;margin-top:.65pt;width:549pt;height:54pt;z-index:251660288" stroked="f">
          <v:textbox>
            <w:txbxContent>
              <w:p w:rsidR="00D16A34" w:rsidRDefault="004E5301" w:rsidP="00CF2A0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p>
              <w:p w:rsidR="00CF2A08" w:rsidRDefault="004A1298" w:rsidP="00CF2A08">
                <w:pPr>
                  <w:pStyle w:val="a3"/>
                  <w:jc w:val="right"/>
                </w:pPr>
                <w:hyperlink r:id="rId1" w:history="1">
                  <w:r w:rsidR="004E5301" w:rsidRPr="00BD36A8">
                    <w:rPr>
                      <w:rStyle w:val="-"/>
                      <w:sz w:val="18"/>
                      <w:szCs w:val="18"/>
                      <w:lang w:val="en-US"/>
                    </w:rPr>
                    <w:t>kepothe</w:t>
                  </w:r>
                  <w:r w:rsidR="004E5301" w:rsidRPr="00BD36A8">
                    <w:rPr>
                      <w:rStyle w:val="-"/>
                      <w:sz w:val="18"/>
                      <w:szCs w:val="18"/>
                    </w:rPr>
                    <w:t>@</w:t>
                  </w:r>
                  <w:r w:rsidR="004E5301" w:rsidRPr="00BD36A8">
                    <w:rPr>
                      <w:rStyle w:val="-"/>
                      <w:sz w:val="18"/>
                      <w:szCs w:val="18"/>
                      <w:lang w:val="en-US"/>
                    </w:rPr>
                    <w:t>otenet</w:t>
                  </w:r>
                  <w:r w:rsidR="004E5301" w:rsidRPr="00BD36A8">
                    <w:rPr>
                      <w:rStyle w:val="-"/>
                      <w:sz w:val="18"/>
                      <w:szCs w:val="18"/>
                    </w:rPr>
                    <w:t>.</w:t>
                  </w:r>
                  <w:r w:rsidR="004E5301" w:rsidRPr="00BD36A8">
                    <w:rPr>
                      <w:rStyle w:val="-"/>
                      <w:sz w:val="18"/>
                      <w:szCs w:val="18"/>
                      <w:lang w:val="en-US"/>
                    </w:rPr>
                    <w:t>gr</w:t>
                  </w:r>
                </w:hyperlink>
                <w:r w:rsidR="004E5301">
                  <w:rPr>
                    <w:color w:val="0000FF"/>
                    <w:sz w:val="18"/>
                    <w:szCs w:val="18"/>
                  </w:rPr>
                  <w:t xml:space="preserve">, </w:t>
                </w:r>
                <w:hyperlink r:id="rId2" w:history="1">
                  <w:r w:rsidR="004E5301" w:rsidRPr="0093374D">
                    <w:rPr>
                      <w:rStyle w:val="-"/>
                      <w:sz w:val="18"/>
                      <w:szCs w:val="18"/>
                      <w:lang w:val="en-US"/>
                    </w:rPr>
                    <w:t>www</w:t>
                  </w:r>
                  <w:r w:rsidR="004E5301" w:rsidRPr="0093374D">
                    <w:rPr>
                      <w:rStyle w:val="-"/>
                      <w:sz w:val="18"/>
                      <w:szCs w:val="18"/>
                    </w:rPr>
                    <w:t>.</w:t>
                  </w:r>
                  <w:r w:rsidR="004E5301" w:rsidRPr="0093374D">
                    <w:rPr>
                      <w:rStyle w:val="-"/>
                      <w:sz w:val="18"/>
                      <w:szCs w:val="18"/>
                      <w:lang w:val="en-US"/>
                    </w:rPr>
                    <w:t>kepo</w:t>
                  </w:r>
                  <w:r w:rsidR="004E5301" w:rsidRPr="0093374D">
                    <w:rPr>
                      <w:rStyle w:val="-"/>
                      <w:sz w:val="18"/>
                      <w:szCs w:val="18"/>
                    </w:rPr>
                    <w:t>.</w:t>
                  </w:r>
                  <w:r w:rsidR="004E5301" w:rsidRPr="0093374D">
                    <w:rPr>
                      <w:rStyle w:val="-"/>
                      <w:sz w:val="18"/>
                      <w:szCs w:val="18"/>
                      <w:lang w:val="en-US"/>
                    </w:rPr>
                    <w:t>gr</w:t>
                  </w:r>
                </w:hyperlink>
                <w:r w:rsidR="004E5301" w:rsidRPr="00410398">
                  <w:rPr>
                    <w:color w:val="0000FF"/>
                    <w:sz w:val="18"/>
                    <w:szCs w:val="18"/>
                  </w:rPr>
                  <w:t>,</w:t>
                </w:r>
                <w:r w:rsidR="004E5301" w:rsidRPr="0045029D">
                  <w:t xml:space="preserve"> </w:t>
                </w:r>
              </w:p>
              <w:p w:rsidR="00CF2A08" w:rsidRPr="00BD36A8" w:rsidRDefault="004E5301" w:rsidP="00CF2A0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CF2A08" w:rsidRPr="00BD36A8" w:rsidRDefault="004E5301" w:rsidP="00CF2A0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CF2A08" w:rsidRPr="00BD36A8" w:rsidRDefault="003E5A67" w:rsidP="00CF2A08">
                <w:pPr>
                  <w:pStyle w:val="a3"/>
                  <w:rPr>
                    <w:sz w:val="18"/>
                    <w:szCs w:val="18"/>
                  </w:rPr>
                </w:pPr>
              </w:p>
              <w:p w:rsidR="00CF2A08" w:rsidRDefault="003E5A67" w:rsidP="00CF2A08"/>
            </w:txbxContent>
          </v:textbox>
        </v:rect>
      </w:pict>
    </w:r>
    <w:r w:rsidR="004E5301">
      <w:rPr>
        <w:b/>
        <w:color w:val="0000FF"/>
        <w:sz w:val="20"/>
        <w:szCs w:val="20"/>
      </w:rPr>
      <w:t xml:space="preserve"> </w:t>
    </w:r>
  </w:p>
  <w:p w:rsidR="00CF2A08" w:rsidRDefault="003E5A6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3E5A6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67" w:rsidRDefault="003E5A67" w:rsidP="00711D2A">
      <w:r>
        <w:separator/>
      </w:r>
    </w:p>
  </w:footnote>
  <w:footnote w:type="continuationSeparator" w:id="1">
    <w:p w:rsidR="003E5A67" w:rsidRDefault="003E5A67" w:rsidP="00711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3E5A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3E5A6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3E5A6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8251D4"/>
    <w:rsid w:val="001A1280"/>
    <w:rsid w:val="002379B0"/>
    <w:rsid w:val="003436C8"/>
    <w:rsid w:val="003E5A67"/>
    <w:rsid w:val="004A1298"/>
    <w:rsid w:val="004E5301"/>
    <w:rsid w:val="005649AE"/>
    <w:rsid w:val="00711D2A"/>
    <w:rsid w:val="008251D4"/>
    <w:rsid w:val="0095668E"/>
    <w:rsid w:val="009716CD"/>
    <w:rsid w:val="00D12D4E"/>
    <w:rsid w:val="00F70CC7"/>
    <w:rsid w:val="00FB51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D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251D4"/>
    <w:pPr>
      <w:spacing w:before="100" w:beforeAutospacing="1" w:after="100" w:afterAutospacing="1"/>
    </w:pPr>
  </w:style>
  <w:style w:type="paragraph" w:styleId="a3">
    <w:name w:val="footer"/>
    <w:basedOn w:val="a"/>
    <w:link w:val="Char"/>
    <w:rsid w:val="008251D4"/>
    <w:pPr>
      <w:tabs>
        <w:tab w:val="center" w:pos="4153"/>
        <w:tab w:val="right" w:pos="8306"/>
      </w:tabs>
    </w:pPr>
  </w:style>
  <w:style w:type="character" w:customStyle="1" w:styleId="Char">
    <w:name w:val="Υποσέλιδο Char"/>
    <w:basedOn w:val="a0"/>
    <w:link w:val="a3"/>
    <w:rsid w:val="008251D4"/>
    <w:rPr>
      <w:rFonts w:ascii="Times New Roman" w:eastAsia="Times New Roman" w:hAnsi="Times New Roman" w:cs="Times New Roman"/>
      <w:sz w:val="24"/>
      <w:szCs w:val="24"/>
      <w:lang w:eastAsia="el-GR"/>
    </w:rPr>
  </w:style>
  <w:style w:type="character" w:styleId="-">
    <w:name w:val="Hyperlink"/>
    <w:basedOn w:val="a0"/>
    <w:rsid w:val="008251D4"/>
    <w:rPr>
      <w:color w:val="0000FF"/>
      <w:u w:val="single"/>
    </w:rPr>
  </w:style>
  <w:style w:type="paragraph" w:styleId="a4">
    <w:name w:val="header"/>
    <w:basedOn w:val="a"/>
    <w:link w:val="Char0"/>
    <w:uiPriority w:val="99"/>
    <w:semiHidden/>
    <w:unhideWhenUsed/>
    <w:rsid w:val="008251D4"/>
    <w:pPr>
      <w:tabs>
        <w:tab w:val="center" w:pos="4153"/>
        <w:tab w:val="right" w:pos="8306"/>
      </w:tabs>
    </w:pPr>
  </w:style>
  <w:style w:type="character" w:customStyle="1" w:styleId="Char0">
    <w:name w:val="Κεφαλίδα Char"/>
    <w:basedOn w:val="a0"/>
    <w:link w:val="a4"/>
    <w:uiPriority w:val="99"/>
    <w:semiHidden/>
    <w:rsid w:val="008251D4"/>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8251D4"/>
    <w:rPr>
      <w:rFonts w:ascii="Tahoma" w:hAnsi="Tahoma" w:cs="Tahoma"/>
      <w:sz w:val="16"/>
      <w:szCs w:val="16"/>
    </w:rPr>
  </w:style>
  <w:style w:type="character" w:customStyle="1" w:styleId="Char1">
    <w:name w:val="Κείμενο πλαισίου Char"/>
    <w:basedOn w:val="a0"/>
    <w:link w:val="a5"/>
    <w:uiPriority w:val="99"/>
    <w:semiHidden/>
    <w:rsid w:val="008251D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1761</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2017-04-03T07:21:00Z</dcterms:created>
  <dcterms:modified xsi:type="dcterms:W3CDTF">2017-04-03T07:21:00Z</dcterms:modified>
</cp:coreProperties>
</file>