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2D" w:rsidRPr="00D23865" w:rsidRDefault="00EE4C53" w:rsidP="0003102D">
      <w:pPr>
        <w:pStyle w:val="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692253" cy="1769657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50" cy="177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B2D">
        <w:t xml:space="preserve">            </w:t>
      </w:r>
    </w:p>
    <w:p w:rsidR="00C84B2D" w:rsidRPr="00E46CD2" w:rsidRDefault="00C84B2D" w:rsidP="00C84B2D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C84B2D" w:rsidRPr="00D23865" w:rsidRDefault="00C84B2D" w:rsidP="00D23865">
      <w:pPr>
        <w:pStyle w:val="Web"/>
        <w:spacing w:line="360" w:lineRule="auto"/>
        <w:jc w:val="center"/>
        <w:rPr>
          <w:b/>
        </w:rPr>
      </w:pPr>
      <w:r w:rsidRPr="00AE5454">
        <w:rPr>
          <w:b/>
        </w:rPr>
        <w:t>Η Περιφέρεια Κεντρικής Μακεδονίας και  το Κέντρο Πολιτισμού</w:t>
      </w:r>
      <w:r w:rsidRPr="002E44F3">
        <w:rPr>
          <w:b/>
        </w:rPr>
        <w:t xml:space="preserve"> </w:t>
      </w:r>
      <w:r w:rsidR="00D23865" w:rsidRPr="00D23865">
        <w:rPr>
          <w:b/>
        </w:rPr>
        <w:t xml:space="preserve">        </w:t>
      </w:r>
      <w:r>
        <w:rPr>
          <w:b/>
        </w:rPr>
        <w:t xml:space="preserve"> </w:t>
      </w:r>
      <w:r>
        <w:t xml:space="preserve">βρίσκονται στην ευχάριστη θέση να σας παρουσιάσουν μια υπέροχη μουσική βραδιά </w:t>
      </w:r>
    </w:p>
    <w:p w:rsidR="00C84B2D" w:rsidRPr="00EE4C53" w:rsidRDefault="00C84B2D" w:rsidP="00C84B2D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752439">
        <w:rPr>
          <w:rFonts w:ascii="Verdana" w:hAnsi="Verdana"/>
          <w:b/>
          <w:sz w:val="36"/>
          <w:szCs w:val="36"/>
          <w:lang w:val="en-US"/>
        </w:rPr>
        <w:t>Tribute to the divas</w:t>
      </w:r>
    </w:p>
    <w:p w:rsidR="00C84B2D" w:rsidRPr="00EE4C53" w:rsidRDefault="00C84B2D" w:rsidP="00C84B2D">
      <w:pPr>
        <w:jc w:val="center"/>
        <w:rPr>
          <w:lang w:val="en-US"/>
        </w:rPr>
      </w:pPr>
    </w:p>
    <w:p w:rsidR="00C84B2D" w:rsidRPr="00EE4C53" w:rsidRDefault="00C84B2D" w:rsidP="00C84B2D">
      <w:pPr>
        <w:jc w:val="center"/>
        <w:rPr>
          <w:b/>
          <w:sz w:val="28"/>
          <w:szCs w:val="28"/>
          <w:lang w:val="en-US"/>
        </w:rPr>
      </w:pPr>
      <w:r w:rsidRPr="00752439">
        <w:rPr>
          <w:b/>
          <w:sz w:val="28"/>
          <w:szCs w:val="28"/>
          <w:lang w:val="en-US"/>
        </w:rPr>
        <w:t>Whitney Houston – Barbra Streisand</w:t>
      </w:r>
    </w:p>
    <w:p w:rsidR="00C84B2D" w:rsidRPr="00EE4C53" w:rsidRDefault="00C84B2D" w:rsidP="00C84B2D">
      <w:pPr>
        <w:jc w:val="center"/>
        <w:rPr>
          <w:lang w:val="en-US"/>
        </w:rPr>
      </w:pPr>
    </w:p>
    <w:p w:rsidR="00C84B2D" w:rsidRPr="00EE4C53" w:rsidRDefault="00C84B2D" w:rsidP="00C84B2D">
      <w:pPr>
        <w:jc w:val="center"/>
      </w:pPr>
      <w:r>
        <w:t>με τις</w:t>
      </w:r>
    </w:p>
    <w:p w:rsidR="00C84B2D" w:rsidRPr="00EE4C53" w:rsidRDefault="00C84B2D" w:rsidP="00C84B2D">
      <w:pPr>
        <w:jc w:val="center"/>
      </w:pPr>
    </w:p>
    <w:p w:rsidR="00C84B2D" w:rsidRPr="00752439" w:rsidRDefault="00C84B2D" w:rsidP="00C84B2D">
      <w:pPr>
        <w:jc w:val="center"/>
        <w:rPr>
          <w:b/>
          <w:sz w:val="28"/>
          <w:szCs w:val="28"/>
        </w:rPr>
      </w:pPr>
      <w:r w:rsidRPr="00752439">
        <w:rPr>
          <w:b/>
          <w:sz w:val="28"/>
          <w:szCs w:val="28"/>
        </w:rPr>
        <w:t>Σία Κοσκινά και Εύη Σιαμαντά</w:t>
      </w:r>
    </w:p>
    <w:p w:rsidR="00C84B2D" w:rsidRPr="00752439" w:rsidRDefault="00C84B2D" w:rsidP="00C84B2D">
      <w:pPr>
        <w:jc w:val="center"/>
        <w:rPr>
          <w:sz w:val="28"/>
          <w:szCs w:val="28"/>
        </w:rPr>
      </w:pPr>
    </w:p>
    <w:p w:rsidR="00C84B2D" w:rsidRPr="00EE4C53" w:rsidRDefault="00C84B2D" w:rsidP="00C84B2D">
      <w:pPr>
        <w:jc w:val="center"/>
        <w:rPr>
          <w:b/>
          <w:sz w:val="28"/>
          <w:szCs w:val="28"/>
        </w:rPr>
      </w:pPr>
      <w:r w:rsidRPr="00752439">
        <w:rPr>
          <w:b/>
          <w:sz w:val="28"/>
          <w:szCs w:val="28"/>
        </w:rPr>
        <w:t>Δευτέρα 7 Νοεμβρίου 2016, στις 21:00</w:t>
      </w:r>
    </w:p>
    <w:p w:rsidR="00C84B2D" w:rsidRPr="00EE4C53" w:rsidRDefault="00C84B2D" w:rsidP="00C84B2D">
      <w:pPr>
        <w:jc w:val="center"/>
        <w:rPr>
          <w:b/>
          <w:sz w:val="28"/>
          <w:szCs w:val="28"/>
        </w:rPr>
      </w:pPr>
    </w:p>
    <w:p w:rsidR="00C84B2D" w:rsidRPr="00EE4C53" w:rsidRDefault="00C84B2D" w:rsidP="00C84B2D">
      <w:pPr>
        <w:jc w:val="center"/>
        <w:rPr>
          <w:b/>
          <w:sz w:val="28"/>
          <w:szCs w:val="28"/>
        </w:rPr>
      </w:pPr>
      <w:r w:rsidRPr="00752439">
        <w:rPr>
          <w:b/>
          <w:sz w:val="28"/>
          <w:szCs w:val="28"/>
        </w:rPr>
        <w:t>στο Βασιλικό Θέατρο</w:t>
      </w:r>
    </w:p>
    <w:p w:rsidR="00C84B2D" w:rsidRPr="00EE4C53" w:rsidRDefault="00C84B2D" w:rsidP="00C84B2D">
      <w:pPr>
        <w:pStyle w:val="Web"/>
        <w:spacing w:line="360" w:lineRule="auto"/>
        <w:jc w:val="both"/>
      </w:pPr>
    </w:p>
    <w:p w:rsidR="00C84B2D" w:rsidRDefault="00C84B2D" w:rsidP="00C84B2D">
      <w:pPr>
        <w:pStyle w:val="Web"/>
        <w:spacing w:line="360" w:lineRule="auto"/>
        <w:jc w:val="both"/>
      </w:pPr>
      <w:r>
        <w:t xml:space="preserve">Ένας μοναδικός φόρος τιμής σε δύο πολυβραβευμένες καλλιτέχνιδες, που το έργο τους υπήρξε τόσο δημοφιλές και διαχρονικό, ώστε να επηρεάσει μέσω τν παγκόσμιων μουσικών </w:t>
      </w:r>
      <w:r>
        <w:rPr>
          <w:lang w:val="en-US"/>
        </w:rPr>
        <w:t>charts</w:t>
      </w:r>
      <w:r w:rsidRPr="00EE65AE">
        <w:t xml:space="preserve">, </w:t>
      </w:r>
      <w:r>
        <w:t xml:space="preserve">την μουσική βιομηχανία επί σειρά ετών και να αφήσει ένα ηχηρό, αλησμόνητο στίγμα στο πέρασμά του. </w:t>
      </w:r>
    </w:p>
    <w:p w:rsidR="00C84B2D" w:rsidRDefault="00C84B2D" w:rsidP="00C84B2D">
      <w:pPr>
        <w:pStyle w:val="Web"/>
        <w:spacing w:line="360" w:lineRule="auto"/>
        <w:jc w:val="both"/>
        <w:rPr>
          <w:lang w:val="en-US"/>
        </w:rPr>
      </w:pPr>
      <w:r>
        <w:t xml:space="preserve">Μια χολιγουντιανή βραδιά υπό το πρίσμα και την σκηνοθετική επιμέλεια της Άντας Τσεσμελή </w:t>
      </w:r>
      <w:r>
        <w:rPr>
          <w:lang w:val="en-US"/>
        </w:rPr>
        <w:t>Edwards</w:t>
      </w:r>
      <w:r w:rsidRPr="00EE65AE">
        <w:t xml:space="preserve">, </w:t>
      </w:r>
      <w:r>
        <w:t xml:space="preserve">την παγκέτα του Κωνσταντίνου Παγιάτη με την 15 μελή ορχήστρα του και την σκηνογραφική πινελιά του Θανάση Κολαλά. Οι εξαίρετες </w:t>
      </w:r>
      <w:r>
        <w:rPr>
          <w:lang w:val="en-US"/>
        </w:rPr>
        <w:t>performers</w:t>
      </w:r>
      <w:r w:rsidRPr="000C73FC">
        <w:t xml:space="preserve"> </w:t>
      </w:r>
      <w:r>
        <w:t xml:space="preserve">Σία Κοσκινά και Εύη Σιαμαντά θα μας ταξιδέψουν στο κινηματογραφικό παρελθόν της </w:t>
      </w:r>
      <w:r>
        <w:rPr>
          <w:lang w:val="en-US"/>
        </w:rPr>
        <w:t>Barbra</w:t>
      </w:r>
      <w:r w:rsidRPr="000C73FC">
        <w:t xml:space="preserve"> </w:t>
      </w:r>
      <w:r>
        <w:rPr>
          <w:lang w:val="en-US"/>
        </w:rPr>
        <w:t>Streisand</w:t>
      </w:r>
      <w:r w:rsidRPr="000C73FC">
        <w:t xml:space="preserve"> </w:t>
      </w:r>
      <w:r>
        <w:t xml:space="preserve">και της </w:t>
      </w:r>
      <w:r>
        <w:rPr>
          <w:lang w:val="en-US"/>
        </w:rPr>
        <w:t>Whitney</w:t>
      </w:r>
      <w:r w:rsidRPr="000C73FC">
        <w:t xml:space="preserve"> </w:t>
      </w:r>
      <w:r>
        <w:rPr>
          <w:lang w:val="en-US"/>
        </w:rPr>
        <w:t>Houston</w:t>
      </w:r>
      <w:r w:rsidRPr="000C73FC">
        <w:t xml:space="preserve">, </w:t>
      </w:r>
      <w:r>
        <w:t xml:space="preserve">παρουσιάζοντας τους θυελλώδεις έρωτες τους, μέσα από ένα </w:t>
      </w:r>
      <w:r>
        <w:rPr>
          <w:lang w:val="en-US"/>
        </w:rPr>
        <w:t>old</w:t>
      </w:r>
      <w:r w:rsidRPr="000C73FC">
        <w:t xml:space="preserve"> </w:t>
      </w:r>
      <w:r>
        <w:rPr>
          <w:lang w:val="en-US"/>
        </w:rPr>
        <w:t>time</w:t>
      </w:r>
      <w:r w:rsidRPr="000C73FC">
        <w:t xml:space="preserve"> </w:t>
      </w:r>
      <w:r>
        <w:rPr>
          <w:lang w:val="en-US"/>
        </w:rPr>
        <w:t>classic</w:t>
      </w:r>
      <w:r w:rsidRPr="000C73FC">
        <w:t xml:space="preserve"> </w:t>
      </w:r>
      <w:r>
        <w:t xml:space="preserve">ρεπερτόριο που σημάδεψε δεκαετίες ολόκληρες. </w:t>
      </w:r>
    </w:p>
    <w:p w:rsidR="00D23865" w:rsidRPr="00D23865" w:rsidRDefault="00D23865" w:rsidP="00C84B2D">
      <w:pPr>
        <w:pStyle w:val="Web"/>
        <w:spacing w:line="360" w:lineRule="auto"/>
        <w:jc w:val="both"/>
        <w:rPr>
          <w:lang w:val="en-US"/>
        </w:rPr>
      </w:pPr>
    </w:p>
    <w:p w:rsidR="00C84B2D" w:rsidRPr="00752439" w:rsidRDefault="00C84B2D" w:rsidP="00C84B2D">
      <w:pPr>
        <w:pStyle w:val="Web"/>
        <w:spacing w:line="360" w:lineRule="auto"/>
        <w:jc w:val="both"/>
        <w:rPr>
          <w:b/>
        </w:rPr>
      </w:pPr>
      <w:r>
        <w:rPr>
          <w:lang w:val="en-US"/>
        </w:rPr>
        <w:lastRenderedPageBreak/>
        <w:t>Concept</w:t>
      </w:r>
      <w:r w:rsidRPr="000C73FC">
        <w:t>/</w:t>
      </w:r>
      <w:r>
        <w:t xml:space="preserve">Σκηνοθεσία/Φωτισμοί: </w:t>
      </w:r>
      <w:r w:rsidRPr="00752439">
        <w:rPr>
          <w:b/>
        </w:rPr>
        <w:t xml:space="preserve">Άντα Τσεσμελή </w:t>
      </w:r>
      <w:r w:rsidRPr="00752439">
        <w:rPr>
          <w:b/>
          <w:lang w:val="en-US"/>
        </w:rPr>
        <w:t>Edwards</w:t>
      </w:r>
      <w:r w:rsidRPr="00752439">
        <w:rPr>
          <w:b/>
        </w:rPr>
        <w:t xml:space="preserve"> </w:t>
      </w:r>
    </w:p>
    <w:p w:rsidR="00C84B2D" w:rsidRDefault="00C84B2D" w:rsidP="00C84B2D">
      <w:pPr>
        <w:pStyle w:val="Web"/>
        <w:spacing w:line="360" w:lineRule="auto"/>
        <w:jc w:val="both"/>
      </w:pPr>
      <w:r>
        <w:t xml:space="preserve">Μαέστρος/Ενορχηστρωτής: </w:t>
      </w:r>
      <w:r w:rsidRPr="00752439">
        <w:rPr>
          <w:b/>
        </w:rPr>
        <w:t>Κωνσταντίνος Παγιάτης</w:t>
      </w:r>
      <w:r>
        <w:t xml:space="preserve"> </w:t>
      </w:r>
    </w:p>
    <w:p w:rsidR="00C84B2D" w:rsidRPr="00752439" w:rsidRDefault="00C84B2D" w:rsidP="00C84B2D">
      <w:pPr>
        <w:pStyle w:val="Web"/>
        <w:spacing w:line="360" w:lineRule="auto"/>
        <w:jc w:val="both"/>
        <w:rPr>
          <w:b/>
        </w:rPr>
      </w:pPr>
      <w:r>
        <w:t xml:space="preserve">Σκηνογραφία/Ενδυματολόγος: </w:t>
      </w:r>
      <w:r w:rsidRPr="00752439">
        <w:rPr>
          <w:b/>
        </w:rPr>
        <w:t>Θανάσης Κολαλάς</w:t>
      </w:r>
    </w:p>
    <w:p w:rsidR="00C84B2D" w:rsidRPr="00752439" w:rsidRDefault="00C84B2D" w:rsidP="00C84B2D">
      <w:pPr>
        <w:pStyle w:val="Web"/>
        <w:spacing w:line="360" w:lineRule="auto"/>
        <w:jc w:val="both"/>
        <w:rPr>
          <w:b/>
        </w:rPr>
      </w:pPr>
      <w:r>
        <w:t xml:space="preserve">Τεχνική επιμέλεια: </w:t>
      </w:r>
      <w:r w:rsidRPr="00752439">
        <w:rPr>
          <w:b/>
        </w:rPr>
        <w:t xml:space="preserve">Παναγιώτης Κουντουράς </w:t>
      </w:r>
    </w:p>
    <w:p w:rsidR="00C84B2D" w:rsidRPr="00752439" w:rsidRDefault="00C84B2D" w:rsidP="00C84B2D">
      <w:pPr>
        <w:pStyle w:val="Web"/>
        <w:spacing w:line="360" w:lineRule="auto"/>
        <w:jc w:val="both"/>
        <w:rPr>
          <w:b/>
        </w:rPr>
      </w:pPr>
      <w:r>
        <w:t xml:space="preserve">Ερμηνεύουν: </w:t>
      </w:r>
      <w:r w:rsidRPr="00752439">
        <w:rPr>
          <w:b/>
        </w:rPr>
        <w:t xml:space="preserve">Σία Κοσκινά/Εύη Σιαμαντά </w:t>
      </w:r>
    </w:p>
    <w:p w:rsidR="00C84B2D" w:rsidRPr="00EE4C53" w:rsidRDefault="00C84B2D" w:rsidP="00C84B2D">
      <w:pPr>
        <w:pStyle w:val="Web"/>
        <w:spacing w:line="360" w:lineRule="auto"/>
        <w:jc w:val="both"/>
        <w:rPr>
          <w:b/>
          <w:lang w:val="en-US"/>
        </w:rPr>
      </w:pPr>
      <w:r>
        <w:rPr>
          <w:lang w:val="en-US"/>
        </w:rPr>
        <w:t>Guests</w:t>
      </w:r>
      <w:r w:rsidRPr="00EE4C53">
        <w:rPr>
          <w:lang w:val="en-US"/>
        </w:rPr>
        <w:t xml:space="preserve">: </w:t>
      </w:r>
      <w:r>
        <w:rPr>
          <w:lang w:val="en-US"/>
        </w:rPr>
        <w:t>Tap</w:t>
      </w:r>
      <w:r w:rsidRPr="00EE4C53">
        <w:rPr>
          <w:lang w:val="en-US"/>
        </w:rPr>
        <w:t xml:space="preserve"> </w:t>
      </w:r>
      <w:r>
        <w:rPr>
          <w:lang w:val="en-US"/>
        </w:rPr>
        <w:t>dancer</w:t>
      </w:r>
      <w:r w:rsidRPr="00EE4C53">
        <w:rPr>
          <w:lang w:val="en-US"/>
        </w:rPr>
        <w:t xml:space="preserve"> </w:t>
      </w:r>
      <w:r w:rsidRPr="00752439">
        <w:rPr>
          <w:b/>
        </w:rPr>
        <w:t>Θάνος</w:t>
      </w:r>
      <w:r w:rsidRPr="00EE4C53">
        <w:rPr>
          <w:b/>
          <w:lang w:val="en-US"/>
        </w:rPr>
        <w:t xml:space="preserve"> </w:t>
      </w:r>
      <w:r w:rsidRPr="00752439">
        <w:rPr>
          <w:b/>
        </w:rPr>
        <w:t>Δασκαλόπουλος</w:t>
      </w:r>
      <w:r w:rsidRPr="00EE4C53">
        <w:rPr>
          <w:b/>
          <w:lang w:val="en-US"/>
        </w:rPr>
        <w:t xml:space="preserve"> &amp; </w:t>
      </w:r>
      <w:r w:rsidRPr="00752439">
        <w:rPr>
          <w:b/>
          <w:lang w:val="en-US"/>
        </w:rPr>
        <w:t>Gospel</w:t>
      </w:r>
      <w:r w:rsidRPr="00EE4C53">
        <w:rPr>
          <w:b/>
          <w:lang w:val="en-US"/>
        </w:rPr>
        <w:t xml:space="preserve"> </w:t>
      </w:r>
      <w:r w:rsidRPr="00752439">
        <w:rPr>
          <w:b/>
          <w:lang w:val="en-US"/>
        </w:rPr>
        <w:t>Choir</w:t>
      </w:r>
      <w:r w:rsidRPr="00EE4C53">
        <w:rPr>
          <w:b/>
          <w:lang w:val="en-US"/>
        </w:rPr>
        <w:t xml:space="preserve"> </w:t>
      </w:r>
    </w:p>
    <w:p w:rsidR="00C84B2D" w:rsidRPr="00EE4C53" w:rsidRDefault="00C84B2D" w:rsidP="00C84B2D">
      <w:pPr>
        <w:pStyle w:val="Web"/>
        <w:spacing w:line="360" w:lineRule="auto"/>
        <w:jc w:val="both"/>
        <w:rPr>
          <w:lang w:val="en-US"/>
        </w:rPr>
      </w:pPr>
    </w:p>
    <w:p w:rsidR="00C84B2D" w:rsidRDefault="00C84B2D" w:rsidP="00C84B2D">
      <w:pPr>
        <w:pStyle w:val="Web"/>
        <w:spacing w:line="360" w:lineRule="auto"/>
        <w:jc w:val="both"/>
      </w:pPr>
      <w:r>
        <w:t xml:space="preserve">Τιμή εισόδου: </w:t>
      </w:r>
      <w:r w:rsidRPr="00752439">
        <w:rPr>
          <w:b/>
        </w:rPr>
        <w:t>15 ευρώ</w:t>
      </w:r>
      <w:r>
        <w:t xml:space="preserve"> </w:t>
      </w:r>
    </w:p>
    <w:p w:rsidR="00C84B2D" w:rsidRPr="00752439" w:rsidRDefault="00C84B2D" w:rsidP="00C84B2D">
      <w:pPr>
        <w:pStyle w:val="Web"/>
        <w:spacing w:line="360" w:lineRule="auto"/>
        <w:jc w:val="both"/>
      </w:pPr>
      <w:r>
        <w:t>Προπώληση εισιτηρίων: στα κεντρικά εκδοτήρια του Βασιλικού Θεάτρου – τηλ: 2315200200</w:t>
      </w:r>
    </w:p>
    <w:p w:rsidR="00C84B2D" w:rsidRDefault="00C84B2D" w:rsidP="00C84B2D">
      <w:pPr>
        <w:pStyle w:val="Web"/>
        <w:spacing w:line="360" w:lineRule="auto"/>
        <w:jc w:val="both"/>
      </w:pPr>
    </w:p>
    <w:p w:rsidR="00C84B2D" w:rsidRPr="00752439" w:rsidRDefault="00C84B2D" w:rsidP="00C84B2D">
      <w:pPr>
        <w:pStyle w:val="Web"/>
        <w:spacing w:line="360" w:lineRule="auto"/>
        <w:jc w:val="both"/>
      </w:pPr>
    </w:p>
    <w:p w:rsidR="00C84B2D" w:rsidRDefault="00C84B2D" w:rsidP="00C84B2D">
      <w:pPr>
        <w:pStyle w:val="Web"/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00550" cy="1190625"/>
            <wp:effectExtent l="19050" t="0" r="0" b="0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2D" w:rsidRPr="00CB12E3" w:rsidRDefault="00C84B2D" w:rsidP="00C84B2D">
      <w:pPr>
        <w:pStyle w:val="Web"/>
        <w:spacing w:line="360" w:lineRule="auto"/>
        <w:jc w:val="both"/>
        <w:rPr>
          <w:lang w:val="en-US"/>
        </w:rPr>
      </w:pPr>
    </w:p>
    <w:p w:rsidR="00C84B2D" w:rsidRPr="00CB12E3" w:rsidRDefault="00C84B2D" w:rsidP="00C84B2D">
      <w:pPr>
        <w:pStyle w:val="Web"/>
        <w:spacing w:line="360" w:lineRule="auto"/>
        <w:jc w:val="both"/>
      </w:pPr>
    </w:p>
    <w:p w:rsidR="00C84B2D" w:rsidRPr="000C73FC" w:rsidRDefault="00C84B2D" w:rsidP="00C84B2D">
      <w:pPr>
        <w:pStyle w:val="Web"/>
        <w:spacing w:line="360" w:lineRule="auto"/>
        <w:jc w:val="both"/>
      </w:pPr>
      <w:r>
        <w:t xml:space="preserve"> </w:t>
      </w:r>
    </w:p>
    <w:p w:rsidR="00C84B2D" w:rsidRPr="00EE65AE" w:rsidRDefault="00C84B2D" w:rsidP="00C84B2D">
      <w:pPr>
        <w:pStyle w:val="Web"/>
        <w:spacing w:line="360" w:lineRule="auto"/>
      </w:pPr>
    </w:p>
    <w:p w:rsidR="00C84B2D" w:rsidRPr="00EE65AE" w:rsidRDefault="00C84B2D" w:rsidP="00C84B2D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EE65AE">
        <w:rPr>
          <w:rFonts w:ascii="Verdana" w:hAnsi="Verdana"/>
          <w:b/>
          <w:sz w:val="28"/>
          <w:szCs w:val="28"/>
          <w:vertAlign w:val="superscript"/>
        </w:rPr>
        <w:t xml:space="preserve"> </w:t>
      </w:r>
    </w:p>
    <w:p w:rsidR="00C84B2D" w:rsidRPr="00EE65AE" w:rsidRDefault="00C84B2D" w:rsidP="00C84B2D">
      <w:pPr>
        <w:rPr>
          <w:u w:val="single"/>
        </w:rPr>
      </w:pPr>
    </w:p>
    <w:p w:rsidR="001E292A" w:rsidRDefault="001E292A"/>
    <w:sectPr w:rsidR="001E292A" w:rsidSect="0098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5B" w:rsidRDefault="007B245B" w:rsidP="00AF5CA0">
      <w:r>
        <w:separator/>
      </w:r>
    </w:p>
  </w:endnote>
  <w:endnote w:type="continuationSeparator" w:id="1">
    <w:p w:rsidR="007B245B" w:rsidRDefault="007B245B" w:rsidP="00AF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09" w:rsidRDefault="006E1D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5B" w:rsidRPr="00BD36A8" w:rsidRDefault="001E0620" w:rsidP="0098045B">
    <w:pPr>
      <w:pStyle w:val="a3"/>
      <w:rPr>
        <w:sz w:val="18"/>
        <w:szCs w:val="18"/>
      </w:rPr>
    </w:pPr>
    <w:r w:rsidRPr="001E0620">
      <w:rPr>
        <w:noProof/>
      </w:rPr>
      <w:pict>
        <v:rect id="_x0000_s1025" style="position:absolute;margin-left:-62.35pt;margin-top:9.8pt;width:549pt;height:44.85pt;z-index:251658240" stroked="f">
          <v:textbox>
            <w:txbxContent>
              <w:p w:rsidR="0098045B" w:rsidRDefault="006E1D09" w:rsidP="0098045B">
                <w:pPr>
                  <w:pStyle w:val="a3"/>
                  <w:jc w:val="right"/>
                </w:pPr>
                <w:r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</w:t>
                </w:r>
                <w:r w:rsidR="00CC3303" w:rsidRPr="00BD36A8">
                  <w:rPr>
                    <w:b/>
                    <w:color w:val="0000FF"/>
                    <w:sz w:val="18"/>
                    <w:szCs w:val="18"/>
                  </w:rPr>
                  <w:t xml:space="preserve"> – </w:t>
                </w:r>
                <w:r w:rsidR="00CC3303"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  <w:hyperlink r:id="rId1" w:history="1">
                  <w:r w:rsidR="00CC3303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="00CC3303"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="00CC3303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="00CC3303"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CC3303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CC3303"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="00CC3303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="00CC3303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CC3303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="00CC3303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CC3303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CC3303"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="00CC3303" w:rsidRPr="0045029D">
                  <w:t xml:space="preserve"> </w:t>
                </w:r>
              </w:p>
              <w:p w:rsidR="0098045B" w:rsidRPr="00BD36A8" w:rsidRDefault="00CC3303" w:rsidP="0098045B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98045B" w:rsidRPr="00BD36A8" w:rsidRDefault="00CC3303" w:rsidP="0098045B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98045B" w:rsidRPr="00BD36A8" w:rsidRDefault="007B245B" w:rsidP="0098045B">
                <w:pPr>
                  <w:pStyle w:val="a3"/>
                  <w:rPr>
                    <w:sz w:val="18"/>
                    <w:szCs w:val="18"/>
                  </w:rPr>
                </w:pPr>
              </w:p>
              <w:p w:rsidR="0098045B" w:rsidRDefault="007B245B" w:rsidP="0098045B"/>
            </w:txbxContent>
          </v:textbox>
        </v:rect>
      </w:pict>
    </w:r>
    <w:r w:rsidR="00CC3303">
      <w:rPr>
        <w:b/>
        <w:color w:val="0000FF"/>
        <w:sz w:val="20"/>
        <w:szCs w:val="20"/>
      </w:rPr>
      <w:t xml:space="preserve"> </w:t>
    </w:r>
  </w:p>
  <w:p w:rsidR="0098045B" w:rsidRDefault="007B245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09" w:rsidRDefault="006E1D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5B" w:rsidRDefault="007B245B" w:rsidP="00AF5CA0">
      <w:r>
        <w:separator/>
      </w:r>
    </w:p>
  </w:footnote>
  <w:footnote w:type="continuationSeparator" w:id="1">
    <w:p w:rsidR="007B245B" w:rsidRDefault="007B245B" w:rsidP="00AF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09" w:rsidRDefault="006E1D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09" w:rsidRDefault="006E1D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09" w:rsidRDefault="006E1D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4B2D"/>
    <w:rsid w:val="0003102D"/>
    <w:rsid w:val="000F6526"/>
    <w:rsid w:val="001E0620"/>
    <w:rsid w:val="001E292A"/>
    <w:rsid w:val="006E1D09"/>
    <w:rsid w:val="007B245B"/>
    <w:rsid w:val="00AF5CA0"/>
    <w:rsid w:val="00C84B2D"/>
    <w:rsid w:val="00CC3303"/>
    <w:rsid w:val="00D23865"/>
    <w:rsid w:val="00E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84B2D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C84B2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84B2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C84B2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84B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84B2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6E1D0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6E1D0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2016-10-24T07:03:00Z</cp:lastPrinted>
  <dcterms:created xsi:type="dcterms:W3CDTF">2016-10-18T08:12:00Z</dcterms:created>
  <dcterms:modified xsi:type="dcterms:W3CDTF">2016-10-25T12:56:00Z</dcterms:modified>
</cp:coreProperties>
</file>