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8F" w:rsidRDefault="009D718F" w:rsidP="009D718F">
      <w:pPr>
        <w:pStyle w:val="Web"/>
        <w:jc w:val="center"/>
        <w:rPr>
          <w:b/>
          <w:u w:val="single"/>
        </w:rPr>
      </w:pPr>
      <w:r>
        <w:t xml:space="preserve">   </w:t>
      </w:r>
      <w:r w:rsidRPr="004F3BD8">
        <w:rPr>
          <w:noProof/>
        </w:rPr>
        <w:drawing>
          <wp:inline distT="0" distB="0" distL="0" distR="0">
            <wp:extent cx="2831740" cy="1784338"/>
            <wp:effectExtent l="19050" t="0" r="6710" b="0"/>
            <wp:docPr id="10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648" cy="17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p w:rsidR="009D718F" w:rsidRPr="00E46CD2" w:rsidRDefault="009D718F" w:rsidP="009D718F">
      <w:pPr>
        <w:pStyle w:val="Web"/>
        <w:jc w:val="center"/>
        <w:rPr>
          <w:b/>
          <w:sz w:val="28"/>
          <w:szCs w:val="28"/>
          <w:u w:val="single"/>
        </w:rPr>
      </w:pPr>
      <w:r w:rsidRPr="00E46CD2">
        <w:rPr>
          <w:b/>
          <w:sz w:val="28"/>
          <w:szCs w:val="28"/>
          <w:u w:val="single"/>
        </w:rPr>
        <w:t>ΔΕΛΤΙΟ ΤΥΠΟΥ</w:t>
      </w:r>
    </w:p>
    <w:p w:rsidR="009D718F" w:rsidRDefault="009D718F" w:rsidP="009D718F">
      <w:pPr>
        <w:pStyle w:val="Web"/>
        <w:spacing w:line="360" w:lineRule="auto"/>
        <w:jc w:val="center"/>
        <w:rPr>
          <w:b/>
        </w:rPr>
      </w:pPr>
      <w:r>
        <w:rPr>
          <w:b/>
        </w:rPr>
        <w:t xml:space="preserve">Το Κέντρο Πολιτισμού της Περιφέρειας Κεντρικής Μακεδονίας </w:t>
      </w:r>
    </w:p>
    <w:p w:rsidR="009D718F" w:rsidRPr="009206F1" w:rsidRDefault="009D718F" w:rsidP="009D718F">
      <w:pPr>
        <w:pStyle w:val="Web"/>
        <w:spacing w:line="360" w:lineRule="auto"/>
        <w:jc w:val="center"/>
      </w:pPr>
      <w:r>
        <w:rPr>
          <w:b/>
        </w:rPr>
        <w:t xml:space="preserve">  </w:t>
      </w:r>
      <w:r w:rsidRPr="009206F1">
        <w:rPr>
          <w:b/>
        </w:rPr>
        <w:t xml:space="preserve">διοργανώνει  </w:t>
      </w:r>
      <w:r w:rsidRPr="009206F1">
        <w:t>τ</w:t>
      </w:r>
      <w:r w:rsidRPr="009206F1">
        <w:rPr>
          <w:lang w:val="en-US"/>
        </w:rPr>
        <w:t>o</w:t>
      </w:r>
    </w:p>
    <w:p w:rsidR="009D718F" w:rsidRPr="00C74024" w:rsidRDefault="009D718F" w:rsidP="009D718F">
      <w:pPr>
        <w:pStyle w:val="Web"/>
        <w:spacing w:line="360" w:lineRule="auto"/>
        <w:jc w:val="center"/>
        <w:rPr>
          <w:rFonts w:ascii="Verdana" w:hAnsi="Verdana"/>
          <w:b/>
          <w:sz w:val="28"/>
          <w:szCs w:val="28"/>
          <w:vertAlign w:val="superscript"/>
        </w:rPr>
      </w:pPr>
      <w:r>
        <w:rPr>
          <w:rFonts w:ascii="Verdana" w:hAnsi="Verdana"/>
          <w:b/>
          <w:noProof/>
          <w:sz w:val="28"/>
          <w:szCs w:val="28"/>
          <w:vertAlign w:val="superscript"/>
        </w:rPr>
        <w:drawing>
          <wp:inline distT="0" distB="0" distL="0" distR="0">
            <wp:extent cx="1946704" cy="891771"/>
            <wp:effectExtent l="19050" t="0" r="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566" cy="89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8F" w:rsidRPr="00B80D3B" w:rsidRDefault="009D718F" w:rsidP="009D718F">
      <w:pPr>
        <w:jc w:val="both"/>
      </w:pPr>
      <w:r w:rsidRPr="00B80D3B">
        <w:t xml:space="preserve">Το </w:t>
      </w:r>
      <w:r w:rsidRPr="00B80D3B">
        <w:rPr>
          <w:b/>
        </w:rPr>
        <w:t>«Ανοιχτό Θέατρο»</w:t>
      </w:r>
      <w:r>
        <w:t xml:space="preserve"> είναι ένας θεσμός που υιοθέτησε το Κέντρο Πολιτισμού της Περιφέρειας Κεντρικής Μακεδονίας. και ξεκίνησε</w:t>
      </w:r>
      <w:r w:rsidRPr="00B80D3B">
        <w:t xml:space="preserve"> το Σεπτέμβριο του 2016. Τα Θέατρα της Περιφέρειας Κεντρικής Μακεδονίας ανοίγουν τις πόρτες τους σε κοινό και σε θεατρικές ομάδες και το θέατρο γίνεται πιο «προσιτό» από πο</w:t>
      </w:r>
      <w:r>
        <w:t xml:space="preserve">τέ. Ο νέος αυτός θεσμός </w:t>
      </w:r>
      <w:r w:rsidRPr="00B80D3B">
        <w:t xml:space="preserve"> υπηρετείται αποκλειστικά από ερασιτέχνες εραστές της θεατρικής τέχνης και  </w:t>
      </w:r>
      <w:r>
        <w:rPr>
          <w:b/>
        </w:rPr>
        <w:t xml:space="preserve">Η ΕΙΣΟΔΟΣ </w:t>
      </w:r>
      <w:r w:rsidRPr="00B80D3B">
        <w:rPr>
          <w:b/>
        </w:rPr>
        <w:t>ΕΙΝΑΙ ΕΛΕΥΘΕΡΗ.</w:t>
      </w:r>
      <w:r w:rsidRPr="00B80D3B">
        <w:t xml:space="preserve"> Σκοπός όμως του ερασιτεχνικού θεάτρου δεν είναι μόνο η παραγωγή αξιόλογων παραστάσεων. Σκοπός του είναι  η κοινωνικοποίηση των ερασιτεχνών ηθοποιών, η συντροφικότητα που αναπτύσσεται μεταξύ τους, η αμοιβαία ανοχή, η γνώση εποχών, ηθών, η χαρά της μεταμόρφωσης που απολαμβάνουν και η έκθεση τους στην κριτική του κοινού. </w:t>
      </w:r>
    </w:p>
    <w:p w:rsidR="009D718F" w:rsidRDefault="009D718F" w:rsidP="009D718F">
      <w:pPr>
        <w:jc w:val="both"/>
      </w:pPr>
    </w:p>
    <w:p w:rsidR="009D718F" w:rsidRDefault="009D718F" w:rsidP="009D718F">
      <w:pPr>
        <w:jc w:val="both"/>
      </w:pPr>
    </w:p>
    <w:p w:rsidR="009D718F" w:rsidRPr="00B80D3B" w:rsidRDefault="009D718F" w:rsidP="009D718F">
      <w:pPr>
        <w:jc w:val="both"/>
      </w:pPr>
    </w:p>
    <w:p w:rsidR="009D718F" w:rsidRDefault="009D718F" w:rsidP="009D718F">
      <w:pPr>
        <w:jc w:val="center"/>
      </w:pPr>
      <w:r w:rsidRPr="00B80D3B">
        <w:t xml:space="preserve">Το </w:t>
      </w:r>
      <w:r w:rsidRPr="00B80D3B">
        <w:rPr>
          <w:b/>
        </w:rPr>
        <w:t>«Ανοιχτό Θέατρο»</w:t>
      </w:r>
      <w:r>
        <w:t xml:space="preserve"> συνεχίζεται επιτυχώς </w:t>
      </w:r>
      <w:r w:rsidRPr="00B80D3B">
        <w:t>με την θεατρική παράσταση</w:t>
      </w:r>
    </w:p>
    <w:p w:rsidR="009D718F" w:rsidRPr="00B80D3B" w:rsidRDefault="009D718F" w:rsidP="009D718F">
      <w:pPr>
        <w:jc w:val="center"/>
        <w:rPr>
          <w:rFonts w:ascii="Verdana" w:hAnsi="Verdana"/>
          <w:b/>
        </w:rPr>
      </w:pPr>
    </w:p>
    <w:p w:rsidR="009D718F" w:rsidRPr="00B80D3B" w:rsidRDefault="009D718F" w:rsidP="009D718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«Ένα καπέλο από ψάθα Ιταλίας» του Ευγένιου Λαμπίς </w:t>
      </w:r>
    </w:p>
    <w:p w:rsidR="009D718F" w:rsidRDefault="009D718F" w:rsidP="009D718F">
      <w:pPr>
        <w:jc w:val="center"/>
        <w:rPr>
          <w:b/>
        </w:rPr>
      </w:pPr>
    </w:p>
    <w:p w:rsidR="009D718F" w:rsidRPr="00B80D3B" w:rsidRDefault="009D718F" w:rsidP="009D718F">
      <w:pPr>
        <w:jc w:val="center"/>
        <w:rPr>
          <w:b/>
        </w:rPr>
      </w:pPr>
      <w:r>
        <w:rPr>
          <w:b/>
        </w:rPr>
        <w:t>σκηνοθεσία : Μόνικα Αϊβάζογλου</w:t>
      </w:r>
    </w:p>
    <w:p w:rsidR="009D718F" w:rsidRDefault="009D718F" w:rsidP="009D718F">
      <w:pPr>
        <w:jc w:val="center"/>
      </w:pPr>
    </w:p>
    <w:p w:rsidR="009D718F" w:rsidRPr="009D718F" w:rsidRDefault="009D718F" w:rsidP="009D718F">
      <w:pPr>
        <w:jc w:val="center"/>
      </w:pPr>
      <w:r>
        <w:t xml:space="preserve">από το </w:t>
      </w:r>
      <w:r>
        <w:rPr>
          <w:lang w:val="en-US"/>
        </w:rPr>
        <w:t>Studio</w:t>
      </w:r>
      <w:r w:rsidRPr="009D718F">
        <w:t xml:space="preserve"> </w:t>
      </w:r>
      <w:r>
        <w:t xml:space="preserve">Έργον </w:t>
      </w:r>
    </w:p>
    <w:p w:rsidR="009D718F" w:rsidRPr="00B80D3B" w:rsidRDefault="009D718F" w:rsidP="009D718F">
      <w:pPr>
        <w:jc w:val="center"/>
      </w:pPr>
    </w:p>
    <w:p w:rsidR="009D718F" w:rsidRPr="00B80D3B" w:rsidRDefault="009D718F" w:rsidP="009D718F">
      <w:pPr>
        <w:jc w:val="center"/>
        <w:rPr>
          <w:b/>
        </w:rPr>
      </w:pPr>
      <w:r>
        <w:rPr>
          <w:b/>
        </w:rPr>
        <w:t>Παρασκευή 25</w:t>
      </w:r>
      <w:r w:rsidRPr="00B80D3B">
        <w:rPr>
          <w:b/>
        </w:rPr>
        <w:t xml:space="preserve"> Νοεμβρίου 2016  και ώρα 21:00</w:t>
      </w:r>
    </w:p>
    <w:p w:rsidR="009D718F" w:rsidRDefault="009D718F" w:rsidP="009D718F">
      <w:pPr>
        <w:jc w:val="center"/>
      </w:pPr>
    </w:p>
    <w:p w:rsidR="009D718F" w:rsidRPr="00B80D3B" w:rsidRDefault="009D718F" w:rsidP="009D718F">
      <w:pPr>
        <w:jc w:val="center"/>
      </w:pPr>
      <w:r w:rsidRPr="00B80D3B">
        <w:t xml:space="preserve">στο Κινηματοθέατρο </w:t>
      </w:r>
      <w:r w:rsidRPr="00B80D3B">
        <w:rPr>
          <w:b/>
        </w:rPr>
        <w:t>«Αλέξανδρος»</w:t>
      </w:r>
      <w:r w:rsidRPr="00B80D3B">
        <w:t xml:space="preserve"> (Εθνικής Αμύνης 1)</w:t>
      </w:r>
    </w:p>
    <w:p w:rsidR="009D718F" w:rsidRDefault="009D718F" w:rsidP="009D718F">
      <w:pPr>
        <w:jc w:val="center"/>
      </w:pPr>
    </w:p>
    <w:p w:rsidR="009D718F" w:rsidRPr="00B80D3B" w:rsidRDefault="009D718F" w:rsidP="009D718F">
      <w:pPr>
        <w:jc w:val="center"/>
        <w:rPr>
          <w:b/>
        </w:rPr>
      </w:pPr>
      <w:r w:rsidRPr="00B80D3B">
        <w:rPr>
          <w:b/>
        </w:rPr>
        <w:t>ΕΙΣΟΔΟΣ ΕΛΕΥΘΕΡΗ</w:t>
      </w:r>
    </w:p>
    <w:p w:rsidR="009D718F" w:rsidRPr="00B80D3B" w:rsidRDefault="009D718F" w:rsidP="009D718F">
      <w:pPr>
        <w:jc w:val="center"/>
      </w:pPr>
    </w:p>
    <w:p w:rsidR="009D718F" w:rsidRPr="00B80D3B" w:rsidRDefault="009D718F" w:rsidP="009D718F">
      <w:pPr>
        <w:jc w:val="both"/>
      </w:pPr>
    </w:p>
    <w:p w:rsidR="009D718F" w:rsidRPr="009206F1" w:rsidRDefault="009D718F" w:rsidP="009D718F">
      <w:pPr>
        <w:spacing w:after="200" w:line="276" w:lineRule="auto"/>
        <w:rPr>
          <w:b/>
          <w:sz w:val="22"/>
          <w:szCs w:val="22"/>
          <w:u w:val="single"/>
        </w:rPr>
      </w:pPr>
      <w:r>
        <w:rPr>
          <w:u w:val="single"/>
        </w:rPr>
        <w:br w:type="page"/>
      </w:r>
      <w:r w:rsidRPr="009206F1">
        <w:rPr>
          <w:b/>
          <w:sz w:val="22"/>
          <w:szCs w:val="22"/>
          <w:u w:val="single"/>
        </w:rPr>
        <w:lastRenderedPageBreak/>
        <w:t xml:space="preserve">Λίγα λόγια για το έργο: </w:t>
      </w:r>
    </w:p>
    <w:p w:rsidR="009D718F" w:rsidRPr="009D718F" w:rsidRDefault="009D718F" w:rsidP="009D718F">
      <w:pPr>
        <w:jc w:val="both"/>
      </w:pPr>
      <w:r w:rsidRPr="009D718F">
        <w:t>Μήπως το καπέλο βρέθηκε στο Σοχό; Μήπως στο Φίλυρο; ΄Η μήπως θα το πάρει μαζί με όλα τα προικιά της νύφης η κακούργα πεθερά στο Σταυρονό; Πού θα βρεθεί τελικά το καπέλο της «πεταχτούλας» συζύγου που ερωτοτροπούσε στα δασάκια; Κάντε υπομονή και όλα θα επανέρθουν στην τάξη…και προσέξτε…</w:t>
      </w:r>
    </w:p>
    <w:p w:rsidR="009D718F" w:rsidRPr="009D718F" w:rsidRDefault="009D718F" w:rsidP="009D718F">
      <w:pPr>
        <w:jc w:val="both"/>
      </w:pPr>
      <w:bookmarkStart w:id="0" w:name="_GoBack"/>
      <w:bookmarkEnd w:id="0"/>
      <w:r w:rsidRPr="009D718F">
        <w:t>ΜΑΚΡΙΑ ΑΠΟ ΚΑΠΕΛΑ ΠΟΥ ΒΓΑΖΕΙ Η ΙΤΑΛΙΑ!!!!</w:t>
      </w:r>
    </w:p>
    <w:p w:rsidR="009D718F" w:rsidRDefault="009D718F" w:rsidP="009D718F">
      <w:pPr>
        <w:jc w:val="both"/>
        <w:rPr>
          <w:sz w:val="22"/>
          <w:szCs w:val="22"/>
          <w:u w:val="single"/>
        </w:rPr>
      </w:pPr>
    </w:p>
    <w:p w:rsidR="009D718F" w:rsidRPr="009D718F" w:rsidRDefault="009D718F" w:rsidP="009D718F">
      <w:pPr>
        <w:rPr>
          <w:b/>
          <w:u w:val="single"/>
        </w:rPr>
      </w:pPr>
      <w:r w:rsidRPr="009D718F">
        <w:rPr>
          <w:b/>
          <w:u w:val="single"/>
        </w:rPr>
        <w:t>Παίρνουν μέρος:</w:t>
      </w:r>
    </w:p>
    <w:p w:rsidR="009D718F" w:rsidRPr="009D718F" w:rsidRDefault="009D718F" w:rsidP="009D718F">
      <w:pPr>
        <w:rPr>
          <w:b/>
        </w:rPr>
      </w:pPr>
    </w:p>
    <w:p w:rsidR="009D718F" w:rsidRPr="009D718F" w:rsidRDefault="009D718F" w:rsidP="009D718F">
      <w:r w:rsidRPr="009D718F">
        <w:t>Βιρζινί : Στελλίνα Κέμμου</w:t>
      </w:r>
    </w:p>
    <w:p w:rsidR="009D718F" w:rsidRPr="009D718F" w:rsidRDefault="009D718F" w:rsidP="009D718F">
      <w:r w:rsidRPr="009D718F">
        <w:t>Φελίξ: Δέσποινα Κουρτέλη</w:t>
      </w:r>
    </w:p>
    <w:p w:rsidR="009D718F" w:rsidRPr="009D718F" w:rsidRDefault="009D718F" w:rsidP="009D718F">
      <w:r w:rsidRPr="009D718F">
        <w:t>Βεζινέ: Αρετή – Αγάπη Βούγια</w:t>
      </w:r>
    </w:p>
    <w:p w:rsidR="009D718F" w:rsidRPr="009D718F" w:rsidRDefault="009D718F" w:rsidP="009D718F">
      <w:r w:rsidRPr="009D718F">
        <w:t>Φαντινάρ: Αχιλλέας Οικονόμου</w:t>
      </w:r>
    </w:p>
    <w:p w:rsidR="009D718F" w:rsidRPr="009D718F" w:rsidRDefault="009D718F" w:rsidP="009D718F">
      <w:r w:rsidRPr="009D718F">
        <w:t>Αναίς: ΄Υρια Χατζηκωνσταντίνου</w:t>
      </w:r>
    </w:p>
    <w:p w:rsidR="009D718F" w:rsidRPr="009D718F" w:rsidRDefault="009D718F" w:rsidP="009D718F">
      <w:r w:rsidRPr="009D718F">
        <w:t>Εμίλ: Λεωνίδας Οικονόμου</w:t>
      </w:r>
    </w:p>
    <w:p w:rsidR="009D718F" w:rsidRPr="009D718F" w:rsidRDefault="009D718F" w:rsidP="009D718F">
      <w:r w:rsidRPr="009D718F">
        <w:t>Νονανκούρ: Δόμνα Παντσάκη</w:t>
      </w:r>
    </w:p>
    <w:p w:rsidR="009D718F" w:rsidRPr="009D718F" w:rsidRDefault="009D718F" w:rsidP="009D718F">
      <w:r w:rsidRPr="009D718F">
        <w:t>Ελέν: Νέλλη Ναλένη</w:t>
      </w:r>
    </w:p>
    <w:p w:rsidR="009D718F" w:rsidRPr="009D718F" w:rsidRDefault="009D718F" w:rsidP="009D718F">
      <w:r w:rsidRPr="009D718F">
        <w:t>Μπομπέν: Αρίστος Καλλυβάς</w:t>
      </w:r>
    </w:p>
    <w:p w:rsidR="009D718F" w:rsidRPr="009D718F" w:rsidRDefault="009D718F" w:rsidP="009D718F">
      <w:r w:rsidRPr="009D718F">
        <w:t>Παραμάνα- Δεκανέας: Διαλεχτή Αναγνωσταρά</w:t>
      </w:r>
    </w:p>
    <w:p w:rsidR="009D718F" w:rsidRPr="009D718F" w:rsidRDefault="009D718F" w:rsidP="009D718F">
      <w:r w:rsidRPr="009D718F">
        <w:t>Κλάρα: Αλεξία Βούσβουρα</w:t>
      </w:r>
    </w:p>
    <w:p w:rsidR="009D718F" w:rsidRPr="009D718F" w:rsidRDefault="009D718F" w:rsidP="009D718F">
      <w:r w:rsidRPr="009D718F">
        <w:t>Ταρντιβό: Κατερίνα Σταυριανού</w:t>
      </w:r>
    </w:p>
    <w:p w:rsidR="009D718F" w:rsidRPr="009D718F" w:rsidRDefault="009D718F" w:rsidP="009D718F">
      <w:r w:rsidRPr="009D718F">
        <w:t>Ασσύλ: Μαρία Σταμούλη</w:t>
      </w:r>
    </w:p>
    <w:p w:rsidR="009D718F" w:rsidRPr="009D718F" w:rsidRDefault="009D718F" w:rsidP="009D718F">
      <w:r w:rsidRPr="009D718F">
        <w:t>Βαρώνη: Βασιλική Παντελάκη</w:t>
      </w:r>
    </w:p>
    <w:p w:rsidR="009D718F" w:rsidRPr="009D718F" w:rsidRDefault="009D718F" w:rsidP="009D718F">
      <w:r w:rsidRPr="009D718F">
        <w:t>Καμαριέρα- Γειτόνισσα: Τζένυ Κετεγεννίδου</w:t>
      </w:r>
    </w:p>
    <w:p w:rsidR="009D718F" w:rsidRPr="009D718F" w:rsidRDefault="009D718F" w:rsidP="009D718F">
      <w:r w:rsidRPr="009D718F">
        <w:t>Μπομπερτούι: Γιάννης Χατζηϊωάννου</w:t>
      </w:r>
    </w:p>
    <w:p w:rsidR="009D718F" w:rsidRPr="009D718F" w:rsidRDefault="009D718F" w:rsidP="009D718F">
      <w:r w:rsidRPr="009D718F">
        <w:t>Δημιουργικό φωτογραφίας: Σεφερίδη Δήμητρα-</w:t>
      </w:r>
    </w:p>
    <w:p w:rsidR="009D718F" w:rsidRPr="009D718F" w:rsidRDefault="009D718F" w:rsidP="009D718F">
      <w:r w:rsidRPr="009D718F">
        <w:t xml:space="preserve"> Σεφερίδης Ηλίας</w:t>
      </w:r>
    </w:p>
    <w:p w:rsidR="009D718F" w:rsidRPr="009D718F" w:rsidRDefault="009D718F" w:rsidP="009D718F">
      <w:r w:rsidRPr="009D718F">
        <w:t>Σκηνικά- Υλικοτεχνικός Σχεδιασμός: Στέλιος Αμανατίδης</w:t>
      </w:r>
    </w:p>
    <w:p w:rsidR="009D718F" w:rsidRPr="009D718F" w:rsidRDefault="009D718F" w:rsidP="009D718F">
      <w:r w:rsidRPr="009D718F">
        <w:t>Επιμέλεια κοστουμιών: Μαρία Σταμούλη</w:t>
      </w:r>
    </w:p>
    <w:p w:rsidR="009D718F" w:rsidRDefault="009D718F" w:rsidP="009D718F">
      <w:pPr>
        <w:pStyle w:val="Web"/>
        <w:jc w:val="center"/>
      </w:pPr>
      <w:r>
        <w:t>***</w:t>
      </w:r>
    </w:p>
    <w:p w:rsidR="009D718F" w:rsidRDefault="009D718F" w:rsidP="009D718F">
      <w:pPr>
        <w:pStyle w:val="Web"/>
      </w:pPr>
    </w:p>
    <w:p w:rsidR="009D718F" w:rsidRPr="009206F1" w:rsidRDefault="009D718F" w:rsidP="009D718F">
      <w:pPr>
        <w:pStyle w:val="Web"/>
      </w:pPr>
      <w:r>
        <w:t xml:space="preserve">              </w:t>
      </w:r>
      <w:r w:rsidRPr="009206F1">
        <w:rPr>
          <w:u w:val="single"/>
        </w:rPr>
        <w:t>ΔΙΟΡΓΑΝΩΣΗ:</w:t>
      </w:r>
      <w:r>
        <w:t xml:space="preserve">    </w:t>
      </w:r>
      <w:r w:rsidRPr="009206F1">
        <w:t xml:space="preserve"> </w:t>
      </w:r>
      <w:r w:rsidRPr="009206F1">
        <w:rPr>
          <w:noProof/>
        </w:rPr>
        <w:drawing>
          <wp:inline distT="0" distB="0" distL="0" distR="0">
            <wp:extent cx="1866900" cy="1176373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806" cy="117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8F" w:rsidRDefault="009D718F" w:rsidP="009D718F">
      <w:pPr>
        <w:pStyle w:val="Web"/>
        <w:rPr>
          <w:u w:val="single"/>
        </w:rPr>
      </w:pPr>
    </w:p>
    <w:p w:rsidR="009D718F" w:rsidRDefault="009D718F" w:rsidP="009D718F">
      <w:pPr>
        <w:pStyle w:val="Web"/>
      </w:pPr>
      <w:r w:rsidRPr="00CB0231">
        <w:rPr>
          <w:u w:val="single"/>
        </w:rPr>
        <w:t xml:space="preserve">ΧΟΡΗΓΟΙ ΕΠΙΚΟΙΝΩΝΙΑΣ: </w:t>
      </w:r>
      <w:r>
        <w:rPr>
          <w:b/>
          <w:noProof/>
        </w:rPr>
        <w:drawing>
          <wp:inline distT="0" distB="0" distL="0" distR="0">
            <wp:extent cx="798195" cy="186690"/>
            <wp:effectExtent l="19050" t="0" r="1905" b="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449070" cy="180340"/>
            <wp:effectExtent l="1905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b/>
          <w:noProof/>
        </w:rPr>
        <w:drawing>
          <wp:inline distT="0" distB="0" distL="0" distR="0">
            <wp:extent cx="1107440" cy="173990"/>
            <wp:effectExtent l="19050" t="0" r="0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8195" cy="264160"/>
            <wp:effectExtent l="19050" t="0" r="1905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838200" cy="3810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688975" cy="328295"/>
            <wp:effectExtent l="1905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57200" cy="373380"/>
            <wp:effectExtent l="19050" t="0" r="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57200" cy="393065"/>
            <wp:effectExtent l="19050" t="0" r="0" b="0"/>
            <wp:docPr id="13" name="Εικόνα 13" descr="sim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ima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93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>
        <w:rPr>
          <w:noProof/>
        </w:rPr>
        <w:drawing>
          <wp:inline distT="0" distB="0" distL="0" distR="0">
            <wp:extent cx="457200" cy="219075"/>
            <wp:effectExtent l="19050" t="0" r="0" b="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566420" cy="250825"/>
            <wp:effectExtent l="19050" t="0" r="508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98195" cy="315595"/>
            <wp:effectExtent l="19050" t="0" r="190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31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40995" cy="334645"/>
            <wp:effectExtent l="19050" t="0" r="1905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334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1075690" cy="250825"/>
            <wp:effectExtent l="19050" t="0" r="0" b="0"/>
            <wp:docPr id="18" name="Εικόνα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25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ED1B1B" w:rsidRDefault="00ED1B1B"/>
    <w:sectPr w:rsidR="00ED1B1B" w:rsidSect="00CF2A0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360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792" w:rsidRDefault="00831792" w:rsidP="009067D1">
      <w:r>
        <w:separator/>
      </w:r>
    </w:p>
  </w:endnote>
  <w:endnote w:type="continuationSeparator" w:id="1">
    <w:p w:rsidR="00831792" w:rsidRDefault="00831792" w:rsidP="0090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83179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A08" w:rsidRPr="00BD36A8" w:rsidRDefault="009067D1" w:rsidP="00CF2A08">
    <w:pPr>
      <w:pStyle w:val="a3"/>
      <w:rPr>
        <w:sz w:val="18"/>
        <w:szCs w:val="18"/>
      </w:rPr>
    </w:pPr>
    <w:r w:rsidRPr="009067D1">
      <w:rPr>
        <w:noProof/>
      </w:rPr>
      <w:pict>
        <v:rect id="_x0000_s2049" style="position:absolute;margin-left:-62.35pt;margin-top:.65pt;width:549pt;height:54pt;z-index:251658240" stroked="f">
          <v:textbox>
            <w:txbxContent>
              <w:p w:rsidR="00D16A34" w:rsidRDefault="00547EF4" w:rsidP="00CF2A08">
                <w:pPr>
                  <w:pStyle w:val="a3"/>
                  <w:jc w:val="right"/>
                  <w:rPr>
                    <w:color w:val="0000FF"/>
                    <w:sz w:val="18"/>
                    <w:szCs w:val="18"/>
                  </w:rPr>
                </w:pPr>
                <w:r>
                  <w:rPr>
                    <w:b/>
                    <w:color w:val="0000FF"/>
                    <w:sz w:val="18"/>
                    <w:szCs w:val="18"/>
                  </w:rPr>
                  <w:t xml:space="preserve">Κέντρο Πολιτισμού </w:t>
                </w:r>
                <w:r w:rsidR="00D16A34">
                  <w:rPr>
                    <w:b/>
                    <w:color w:val="0000FF"/>
                    <w:sz w:val="18"/>
                    <w:szCs w:val="18"/>
                  </w:rPr>
                  <w:t xml:space="preserve">Περιφέρειας Κεντρικής Μακεδονίας 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– </w:t>
                </w:r>
                <w:r w:rsidRPr="00BD36A8">
                  <w:rPr>
                    <w:color w:val="0000FF"/>
                    <w:sz w:val="18"/>
                    <w:szCs w:val="18"/>
                  </w:rPr>
                  <w:t xml:space="preserve">Κολοκοτρώνη 21, Σταυρούπολη – τηλ: 2310589172,4,5,6, </w:t>
                </w:r>
              </w:p>
              <w:p w:rsidR="00CF2A08" w:rsidRDefault="009067D1" w:rsidP="00CF2A08">
                <w:pPr>
                  <w:pStyle w:val="a3"/>
                  <w:jc w:val="right"/>
                </w:pPr>
                <w:hyperlink r:id="rId1" w:history="1">
                  <w:r w:rsidR="00547EF4" w:rsidRPr="00BD36A8">
                    <w:rPr>
                      <w:rStyle w:val="-"/>
                      <w:sz w:val="18"/>
                      <w:szCs w:val="18"/>
                      <w:lang w:val="en-US"/>
                    </w:rPr>
                    <w:t>kepothe</w:t>
                  </w:r>
                  <w:r w:rsidR="00547EF4" w:rsidRPr="00BD36A8">
                    <w:rPr>
                      <w:rStyle w:val="-"/>
                      <w:sz w:val="18"/>
                      <w:szCs w:val="18"/>
                    </w:rPr>
                    <w:t>@</w:t>
                  </w:r>
                  <w:r w:rsidR="00547EF4" w:rsidRPr="00BD36A8">
                    <w:rPr>
                      <w:rStyle w:val="-"/>
                      <w:sz w:val="18"/>
                      <w:szCs w:val="18"/>
                      <w:lang w:val="en-US"/>
                    </w:rPr>
                    <w:t>otenet</w:t>
                  </w:r>
                  <w:r w:rsidR="00547EF4" w:rsidRPr="00BD36A8">
                    <w:rPr>
                      <w:rStyle w:val="-"/>
                      <w:sz w:val="18"/>
                      <w:szCs w:val="18"/>
                    </w:rPr>
                    <w:t>.</w:t>
                  </w:r>
                  <w:r w:rsidR="00547EF4" w:rsidRPr="00BD36A8">
                    <w:rPr>
                      <w:rStyle w:val="-"/>
                      <w:sz w:val="18"/>
                      <w:szCs w:val="18"/>
                      <w:lang w:val="en-US"/>
                    </w:rPr>
                    <w:t>gr</w:t>
                  </w:r>
                </w:hyperlink>
                <w:r w:rsidR="00547EF4">
                  <w:rPr>
                    <w:color w:val="0000FF"/>
                    <w:sz w:val="18"/>
                    <w:szCs w:val="18"/>
                  </w:rPr>
                  <w:t xml:space="preserve">, </w:t>
                </w:r>
                <w:hyperlink r:id="rId2" w:history="1">
                  <w:r w:rsidR="00547EF4" w:rsidRPr="0093374D">
                    <w:rPr>
                      <w:rStyle w:val="-"/>
                      <w:sz w:val="18"/>
                      <w:szCs w:val="18"/>
                      <w:lang w:val="en-US"/>
                    </w:rPr>
                    <w:t>www</w:t>
                  </w:r>
                  <w:r w:rsidR="00547EF4" w:rsidRPr="0093374D">
                    <w:rPr>
                      <w:rStyle w:val="-"/>
                      <w:sz w:val="18"/>
                      <w:szCs w:val="18"/>
                    </w:rPr>
                    <w:t>.</w:t>
                  </w:r>
                  <w:r w:rsidR="00547EF4" w:rsidRPr="0093374D">
                    <w:rPr>
                      <w:rStyle w:val="-"/>
                      <w:sz w:val="18"/>
                      <w:szCs w:val="18"/>
                      <w:lang w:val="en-US"/>
                    </w:rPr>
                    <w:t>kepo</w:t>
                  </w:r>
                  <w:r w:rsidR="00547EF4" w:rsidRPr="0093374D">
                    <w:rPr>
                      <w:rStyle w:val="-"/>
                      <w:sz w:val="18"/>
                      <w:szCs w:val="18"/>
                    </w:rPr>
                    <w:t>.</w:t>
                  </w:r>
                  <w:r w:rsidR="00547EF4" w:rsidRPr="0093374D">
                    <w:rPr>
                      <w:rStyle w:val="-"/>
                      <w:sz w:val="18"/>
                      <w:szCs w:val="18"/>
                      <w:lang w:val="en-US"/>
                    </w:rPr>
                    <w:t>gr</w:t>
                  </w:r>
                </w:hyperlink>
                <w:r w:rsidR="00547EF4" w:rsidRPr="00410398">
                  <w:rPr>
                    <w:color w:val="0000FF"/>
                    <w:sz w:val="18"/>
                    <w:szCs w:val="18"/>
                  </w:rPr>
                  <w:t>,</w:t>
                </w:r>
                <w:r w:rsidR="00547EF4" w:rsidRPr="0045029D">
                  <w:t xml:space="preserve"> </w:t>
                </w:r>
              </w:p>
              <w:p w:rsidR="00CF2A08" w:rsidRPr="00BD36A8" w:rsidRDefault="00547EF4" w:rsidP="00CF2A08">
                <w:pPr>
                  <w:pStyle w:val="a3"/>
                  <w:jc w:val="right"/>
                  <w:rPr>
                    <w:b/>
                    <w:color w:val="0000FF"/>
                    <w:sz w:val="18"/>
                    <w:szCs w:val="18"/>
                  </w:rPr>
                </w:pPr>
                <w:r w:rsidRPr="0045029D">
                  <w:rPr>
                    <w:color w:val="0000FF"/>
                    <w:sz w:val="18"/>
                    <w:szCs w:val="18"/>
                  </w:rPr>
                  <w:t>facebook.com/Κέντρο-Πολιτισμού-Περιφέρειας-Κεντρικής-Μακεδονίας-1678912235661170/</w:t>
                </w:r>
                <w:r w:rsidRPr="00410398">
                  <w:rPr>
                    <w:color w:val="0000FF"/>
                    <w:sz w:val="18"/>
                    <w:szCs w:val="18"/>
                  </w:rPr>
                  <w:t xml:space="preserve"> </w:t>
                </w:r>
                <w:r w:rsidRPr="00BD36A8">
                  <w:rPr>
                    <w:color w:val="0000FF"/>
                    <w:sz w:val="18"/>
                    <w:szCs w:val="18"/>
                  </w:rPr>
                  <w:t xml:space="preserve"> 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</w:t>
                </w:r>
              </w:p>
              <w:p w:rsidR="00CF2A08" w:rsidRPr="00BD36A8" w:rsidRDefault="00547EF4" w:rsidP="00CF2A08">
                <w:pPr>
                  <w:pStyle w:val="a3"/>
                  <w:jc w:val="right"/>
                  <w:rPr>
                    <w:b/>
                    <w:color w:val="0000FF"/>
                    <w:sz w:val="18"/>
                    <w:szCs w:val="18"/>
                  </w:rPr>
                </w:pP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                </w:t>
                </w:r>
                <w:r>
                  <w:rPr>
                    <w:b/>
                    <w:color w:val="0000FF"/>
                    <w:sz w:val="18"/>
                    <w:szCs w:val="18"/>
                  </w:rPr>
                  <w:t xml:space="preserve">              Κινηματοθέατρο 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«ΑΛΕΞΑΝΔΡΟΣ» - </w:t>
                </w:r>
                <w:r w:rsidRPr="00BD36A8">
                  <w:rPr>
                    <w:color w:val="0000FF"/>
                    <w:sz w:val="18"/>
                    <w:szCs w:val="18"/>
                  </w:rPr>
                  <w:t>Εθνικής Αμύνης 1 – τηλ: 2310287724</w:t>
                </w:r>
                <w:r w:rsidRPr="00BD36A8">
                  <w:rPr>
                    <w:b/>
                    <w:color w:val="0000FF"/>
                    <w:sz w:val="18"/>
                    <w:szCs w:val="18"/>
                  </w:rPr>
                  <w:t xml:space="preserve"> </w:t>
                </w:r>
              </w:p>
              <w:p w:rsidR="00CF2A08" w:rsidRPr="00BD36A8" w:rsidRDefault="00831792" w:rsidP="00CF2A08">
                <w:pPr>
                  <w:pStyle w:val="a3"/>
                  <w:rPr>
                    <w:sz w:val="18"/>
                    <w:szCs w:val="18"/>
                  </w:rPr>
                </w:pPr>
              </w:p>
              <w:p w:rsidR="00CF2A08" w:rsidRDefault="00831792" w:rsidP="00CF2A08"/>
            </w:txbxContent>
          </v:textbox>
        </v:rect>
      </w:pict>
    </w:r>
    <w:r w:rsidR="00547EF4">
      <w:rPr>
        <w:b/>
        <w:color w:val="0000FF"/>
        <w:sz w:val="20"/>
        <w:szCs w:val="20"/>
      </w:rPr>
      <w:t xml:space="preserve"> </w:t>
    </w:r>
  </w:p>
  <w:p w:rsidR="00CF2A08" w:rsidRDefault="0083179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8317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792" w:rsidRDefault="00831792" w:rsidP="009067D1">
      <w:r>
        <w:separator/>
      </w:r>
    </w:p>
  </w:footnote>
  <w:footnote w:type="continuationSeparator" w:id="1">
    <w:p w:rsidR="00831792" w:rsidRDefault="00831792" w:rsidP="00906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8317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831792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9B" w:rsidRDefault="0083179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D718F"/>
    <w:rsid w:val="00547EF4"/>
    <w:rsid w:val="00831792"/>
    <w:rsid w:val="009067D1"/>
    <w:rsid w:val="009D718F"/>
    <w:rsid w:val="00B448F6"/>
    <w:rsid w:val="00D16A34"/>
    <w:rsid w:val="00ED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718F"/>
    <w:pPr>
      <w:spacing w:before="100" w:beforeAutospacing="1" w:after="100" w:afterAutospacing="1"/>
    </w:pPr>
  </w:style>
  <w:style w:type="paragraph" w:styleId="a3">
    <w:name w:val="footer"/>
    <w:basedOn w:val="a"/>
    <w:link w:val="Char"/>
    <w:rsid w:val="009D718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9D718F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rsid w:val="009D718F"/>
    <w:rPr>
      <w:color w:val="0000FF"/>
      <w:u w:val="single"/>
    </w:rPr>
  </w:style>
  <w:style w:type="paragraph" w:styleId="a4">
    <w:name w:val="header"/>
    <w:basedOn w:val="a"/>
    <w:link w:val="Char0"/>
    <w:uiPriority w:val="99"/>
    <w:semiHidden/>
    <w:unhideWhenUsed/>
    <w:rsid w:val="009D718F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9D718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1"/>
    <w:uiPriority w:val="99"/>
    <w:semiHidden/>
    <w:unhideWhenUsed/>
    <w:rsid w:val="009D718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D718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po.gr" TargetMode="External"/><Relationship Id="rId1" Type="http://schemas.openxmlformats.org/officeDocument/2006/relationships/hyperlink" Target="mailto:kepothe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345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2016-11-14T08:08:00Z</dcterms:created>
  <dcterms:modified xsi:type="dcterms:W3CDTF">2016-11-16T09:07:00Z</dcterms:modified>
</cp:coreProperties>
</file>