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53" w:tblpY="601"/>
        <w:tblW w:w="0" w:type="auto"/>
        <w:tblLook w:val="0000"/>
      </w:tblPr>
      <w:tblGrid>
        <w:gridCol w:w="3840"/>
      </w:tblGrid>
      <w:tr w:rsidR="00215108" w:rsidRPr="00FA301C" w:rsidTr="00913BB5">
        <w:trPr>
          <w:trHeight w:val="1095"/>
        </w:trPr>
        <w:tc>
          <w:tcPr>
            <w:tcW w:w="3840" w:type="dxa"/>
          </w:tcPr>
          <w:p w:rsidR="00215108" w:rsidRDefault="00215108" w:rsidP="00913BB5">
            <w:pPr>
              <w:rPr>
                <w:b/>
              </w:rPr>
            </w:pPr>
          </w:p>
          <w:p w:rsidR="00215108" w:rsidRDefault="00215108" w:rsidP="00913BB5">
            <w:pPr>
              <w:rPr>
                <w:b/>
              </w:rPr>
            </w:pPr>
          </w:p>
          <w:p w:rsidR="00215108" w:rsidRDefault="00215108" w:rsidP="00913BB5">
            <w:pPr>
              <w:rPr>
                <w:b/>
              </w:rPr>
            </w:pPr>
          </w:p>
          <w:p w:rsidR="00215108" w:rsidRDefault="00215108" w:rsidP="00913BB5">
            <w:pPr>
              <w:rPr>
                <w:b/>
              </w:rPr>
            </w:pPr>
          </w:p>
          <w:p w:rsidR="00215108" w:rsidRDefault="00215108" w:rsidP="00913BB5">
            <w:pPr>
              <w:rPr>
                <w:b/>
              </w:rPr>
            </w:pPr>
          </w:p>
          <w:p w:rsidR="00215108" w:rsidRPr="00215108" w:rsidRDefault="00215108" w:rsidP="00913BB5">
            <w:pPr>
              <w:rPr>
                <w:b/>
                <w:lang w:val="en-US"/>
              </w:rPr>
            </w:pPr>
          </w:p>
        </w:tc>
      </w:tr>
    </w:tbl>
    <w:p w:rsidR="00215108" w:rsidRPr="007A781E" w:rsidRDefault="00215108" w:rsidP="00215108">
      <w:pPr>
        <w:rPr>
          <w:b/>
        </w:rPr>
      </w:pPr>
      <w:r>
        <w:rPr>
          <w:b/>
        </w:rPr>
        <w:t xml:space="preserve">        </w:t>
      </w:r>
      <w:r>
        <w:rPr>
          <w:noProof/>
          <w:lang w:eastAsia="el-GR" w:bidi="ar-SA"/>
        </w:rPr>
        <w:drawing>
          <wp:inline distT="0" distB="0" distL="0" distR="0">
            <wp:extent cx="2095500" cy="160020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1E" w:rsidRPr="0033359C" w:rsidRDefault="007A781E" w:rsidP="007A781E">
      <w:pPr>
        <w:pStyle w:val="Web"/>
        <w:shd w:val="clear" w:color="auto" w:fill="FFFFFF"/>
        <w:spacing w:before="0" w:beforeAutospacing="0" w:after="75" w:afterAutospacing="0" w:line="161" w:lineRule="atLeast"/>
        <w:jc w:val="center"/>
        <w:rPr>
          <w:rFonts w:ascii="Arial Black" w:hAnsi="Arial Black" w:cs="Arial Black"/>
          <w:color w:val="141823"/>
          <w:sz w:val="28"/>
          <w:szCs w:val="28"/>
          <w:u w:val="single"/>
        </w:rPr>
      </w:pPr>
      <w:r>
        <w:rPr>
          <w:rFonts w:ascii="Arial Black" w:hAnsi="Arial Black" w:cs="Arial Black"/>
          <w:color w:val="141823"/>
          <w:sz w:val="28"/>
          <w:szCs w:val="28"/>
          <w:u w:val="single"/>
        </w:rPr>
        <w:t xml:space="preserve">ΠΡΟΣΚΛΗΣΗ ΕΚΔΗΛΩΣΗΣ ΕΝΔΙΑΦΕΡΟΝΤΟΣ </w:t>
      </w:r>
      <w:r w:rsidR="003046EB">
        <w:rPr>
          <w:rFonts w:ascii="Arial Black" w:hAnsi="Arial Black" w:cs="Arial Black"/>
          <w:color w:val="141823"/>
          <w:sz w:val="28"/>
          <w:szCs w:val="28"/>
          <w:u w:val="single"/>
        </w:rPr>
        <w:t xml:space="preserve">ΓΙΑ ΣΥΜΜΕΤΟΧΗ ΣΤΗΝ </w:t>
      </w:r>
      <w:r w:rsidR="003046EB" w:rsidRPr="003046EB">
        <w:rPr>
          <w:rFonts w:ascii="Arial Black" w:hAnsi="Arial Black" w:cs="Arial Black"/>
          <w:color w:val="141823"/>
          <w:sz w:val="28"/>
          <w:szCs w:val="28"/>
          <w:u w:val="single"/>
        </w:rPr>
        <w:t>3</w:t>
      </w:r>
      <w:r>
        <w:rPr>
          <w:rFonts w:ascii="Arial Black" w:hAnsi="Arial Black" w:cs="Arial Black"/>
          <w:color w:val="141823"/>
          <w:sz w:val="28"/>
          <w:szCs w:val="28"/>
          <w:u w:val="single"/>
        </w:rPr>
        <w:t>η ΣΥΝΑΝΤΗΣΗ ΕΡΑΣΙΤΕΧΝΙΚΩΝ ΘΕΑΤΡΙΚΩΝ ΣΧΗΜΑΤΩΝ «ΘΥΜΕΛΗ»</w:t>
      </w:r>
    </w:p>
    <w:p w:rsidR="007A781E" w:rsidRPr="008D652C" w:rsidRDefault="007A781E" w:rsidP="007A781E">
      <w:pPr>
        <w:pStyle w:val="Web"/>
        <w:shd w:val="clear" w:color="auto" w:fill="FFFFFF"/>
        <w:spacing w:before="0" w:beforeAutospacing="0" w:after="75" w:afterAutospacing="0" w:line="161" w:lineRule="atLeast"/>
        <w:jc w:val="center"/>
        <w:rPr>
          <w:rFonts w:ascii="Arial Black" w:hAnsi="Arial Black" w:cs="Arial Black"/>
          <w:color w:val="141823"/>
          <w:u w:val="single"/>
        </w:rPr>
      </w:pPr>
    </w:p>
    <w:p w:rsidR="007A781E" w:rsidRPr="009F1E0A" w:rsidRDefault="007A781E" w:rsidP="007A781E">
      <w:pPr>
        <w:pStyle w:val="a4"/>
        <w:spacing w:line="360" w:lineRule="auto"/>
        <w:jc w:val="both"/>
        <w:rPr>
          <w:rFonts w:ascii="Arial" w:hAnsi="Arial" w:cs="Arial"/>
        </w:rPr>
      </w:pPr>
      <w:r w:rsidRPr="003C2BAF">
        <w:rPr>
          <w:rFonts w:ascii="Arial" w:hAnsi="Arial" w:cs="Arial"/>
        </w:rPr>
        <w:t xml:space="preserve">Η Περιφέρεια Κεντρικής Μακεδονίας και το Κέντρο Πολιτισμού </w:t>
      </w:r>
      <w:r w:rsidR="003046EB">
        <w:rPr>
          <w:rFonts w:ascii="Arial" w:hAnsi="Arial" w:cs="Arial"/>
        </w:rPr>
        <w:t>της Περιφέρειας Κεντρικής Μακεδονίας</w:t>
      </w:r>
      <w:r w:rsidRPr="003C2BAF">
        <w:rPr>
          <w:rFonts w:ascii="Arial" w:hAnsi="Arial" w:cs="Arial"/>
        </w:rPr>
        <w:t xml:space="preserve"> βρίσκονται στην ευχά</w:t>
      </w:r>
      <w:r w:rsidR="003046EB">
        <w:rPr>
          <w:rFonts w:ascii="Arial" w:hAnsi="Arial" w:cs="Arial"/>
        </w:rPr>
        <w:t>ριστη θέση να παρουσιάσουν για 3</w:t>
      </w:r>
      <w:r w:rsidRPr="003C2BAF">
        <w:rPr>
          <w:rFonts w:ascii="Arial" w:hAnsi="Arial" w:cs="Arial"/>
        </w:rPr>
        <w:t xml:space="preserve">η συνεχόμενη χρονιά την </w:t>
      </w:r>
      <w:r w:rsidR="003046EB">
        <w:rPr>
          <w:rFonts w:ascii="Arial" w:hAnsi="Arial" w:cs="Arial"/>
          <w:b/>
        </w:rPr>
        <w:t>3</w:t>
      </w:r>
      <w:r w:rsidRPr="003C2BAF">
        <w:rPr>
          <w:rFonts w:ascii="Arial" w:hAnsi="Arial" w:cs="Arial"/>
          <w:b/>
          <w:vertAlign w:val="superscript"/>
        </w:rPr>
        <w:t xml:space="preserve">η </w:t>
      </w:r>
      <w:r w:rsidRPr="003C2BAF">
        <w:rPr>
          <w:rFonts w:ascii="Arial" w:hAnsi="Arial" w:cs="Arial"/>
          <w:b/>
        </w:rPr>
        <w:t xml:space="preserve">Συνάντηση Ερασιτεχνικών Θεατρικών Σχημάτων «Θυμέλη» </w:t>
      </w:r>
      <w:r w:rsidRPr="003C2BAF">
        <w:rPr>
          <w:rFonts w:ascii="Arial" w:hAnsi="Arial" w:cs="Arial"/>
        </w:rPr>
        <w:t xml:space="preserve"> στο </w:t>
      </w:r>
      <w:r w:rsidR="00601D3E">
        <w:rPr>
          <w:rFonts w:ascii="Arial" w:hAnsi="Arial" w:cs="Arial"/>
          <w:b/>
        </w:rPr>
        <w:t>Πολιτιστικό Κέντρο</w:t>
      </w:r>
      <w:r w:rsidRPr="003C2BAF">
        <w:rPr>
          <w:rFonts w:ascii="Arial" w:hAnsi="Arial" w:cs="Arial"/>
          <w:b/>
        </w:rPr>
        <w:t xml:space="preserve"> </w:t>
      </w:r>
      <w:r w:rsidRPr="00A07611">
        <w:rPr>
          <w:rFonts w:ascii="Arial" w:hAnsi="Arial" w:cs="Arial"/>
          <w:b/>
        </w:rPr>
        <w:t>“</w:t>
      </w:r>
      <w:r w:rsidRPr="003C2BAF">
        <w:rPr>
          <w:rFonts w:ascii="Arial" w:hAnsi="Arial" w:cs="Arial"/>
          <w:b/>
        </w:rPr>
        <w:t>Αλέξανδρος</w:t>
      </w:r>
      <w:r w:rsidRPr="00A07611">
        <w:rPr>
          <w:rFonts w:ascii="Arial" w:hAnsi="Arial" w:cs="Arial"/>
          <w:b/>
        </w:rPr>
        <w:t>”</w:t>
      </w:r>
      <w:r w:rsidRPr="003C2BAF">
        <w:rPr>
          <w:rFonts w:ascii="Arial" w:hAnsi="Arial" w:cs="Arial"/>
          <w:b/>
        </w:rPr>
        <w:t>, Εθνικής Αμύνης 1</w:t>
      </w:r>
      <w:r w:rsidRPr="009F1E0A">
        <w:rPr>
          <w:rFonts w:ascii="Arial" w:hAnsi="Arial" w:cs="Arial"/>
        </w:rPr>
        <w:t>.</w:t>
      </w:r>
    </w:p>
    <w:p w:rsidR="007A781E" w:rsidRPr="00A07611" w:rsidRDefault="007A781E" w:rsidP="007A781E">
      <w:pPr>
        <w:pStyle w:val="a4"/>
        <w:tabs>
          <w:tab w:val="clear" w:pos="8306"/>
          <w:tab w:val="right" w:pos="8820"/>
        </w:tabs>
        <w:spacing w:line="360" w:lineRule="auto"/>
        <w:jc w:val="both"/>
        <w:rPr>
          <w:rFonts w:ascii="Arial" w:hAnsi="Arial" w:cs="Arial"/>
          <w:b/>
        </w:rPr>
      </w:pPr>
      <w:r w:rsidRPr="003C2BAF">
        <w:rPr>
          <w:rFonts w:ascii="Arial" w:hAnsi="Arial" w:cs="Arial"/>
        </w:rPr>
        <w:t xml:space="preserve"> Η «</w:t>
      </w:r>
      <w:r w:rsidRPr="003C2BAF">
        <w:rPr>
          <w:rFonts w:ascii="Arial" w:hAnsi="Arial" w:cs="Arial"/>
          <w:b/>
        </w:rPr>
        <w:t>Θυμέλη</w:t>
      </w:r>
      <w:r>
        <w:rPr>
          <w:rFonts w:ascii="Arial" w:hAnsi="Arial" w:cs="Arial"/>
        </w:rPr>
        <w:t>» ξεκίνησε τον Σεπτέμβριο</w:t>
      </w:r>
      <w:r w:rsidRPr="003C2BAF">
        <w:rPr>
          <w:rFonts w:ascii="Arial" w:hAnsi="Arial" w:cs="Arial"/>
        </w:rPr>
        <w:t xml:space="preserve"> του 2015 απευθυνόμενη σε όλο το θεατρόφιλο κοινό της Περιφέρειας Κεντρικής Μακεδονίας. Πρόκειται για μια σειρά Ερασιτεχνικών θεατρικών παραστάσεων, από Θεατρικές Ομάδες και επιλεγμένα έργα  </w:t>
      </w:r>
      <w:r w:rsidRPr="003C2BAF">
        <w:rPr>
          <w:rFonts w:ascii="Arial" w:hAnsi="Arial" w:cs="Arial"/>
          <w:b/>
        </w:rPr>
        <w:t xml:space="preserve">με ελεύθερη πάντα είσοδο για το κοινό. </w:t>
      </w:r>
    </w:p>
    <w:p w:rsidR="007A781E" w:rsidRPr="003C2BAF" w:rsidRDefault="007A781E" w:rsidP="007A781E">
      <w:pPr>
        <w:pStyle w:val="a4"/>
        <w:tabs>
          <w:tab w:val="clear" w:pos="8306"/>
          <w:tab w:val="right" w:pos="9000"/>
        </w:tabs>
        <w:spacing w:line="360" w:lineRule="auto"/>
        <w:jc w:val="both"/>
        <w:rPr>
          <w:rFonts w:ascii="Arial" w:hAnsi="Arial" w:cs="Arial"/>
          <w:b/>
          <w:bCs/>
          <w:color w:val="0C0C0C"/>
        </w:rPr>
      </w:pPr>
      <w:r w:rsidRPr="003C2BAF">
        <w:rPr>
          <w:rFonts w:ascii="Arial" w:hAnsi="Arial" w:cs="Arial"/>
          <w:bCs/>
          <w:color w:val="0C0C0C"/>
        </w:rPr>
        <w:t>Φέτος</w:t>
      </w:r>
      <w:r w:rsidRPr="003C2BAF">
        <w:rPr>
          <w:rFonts w:ascii="Arial" w:hAnsi="Arial" w:cs="Arial"/>
          <w:b/>
          <w:bCs/>
          <w:color w:val="0C0C0C"/>
        </w:rPr>
        <w:t xml:space="preserve"> η </w:t>
      </w:r>
      <w:r w:rsidRPr="003C2BAF">
        <w:rPr>
          <w:rFonts w:ascii="Arial" w:hAnsi="Arial" w:cs="Arial"/>
          <w:b/>
        </w:rPr>
        <w:t xml:space="preserve">«Θυμέλη» </w:t>
      </w:r>
      <w:r w:rsidRPr="00A07611">
        <w:rPr>
          <w:rFonts w:ascii="Arial" w:hAnsi="Arial" w:cs="Arial"/>
          <w:bCs/>
          <w:color w:val="0C0C0C"/>
        </w:rPr>
        <w:t>θα πραγματοποιηθεί</w:t>
      </w:r>
      <w:r w:rsidRPr="003C2BAF">
        <w:rPr>
          <w:rFonts w:ascii="Arial" w:hAnsi="Arial" w:cs="Arial"/>
          <w:b/>
          <w:bCs/>
          <w:color w:val="0C0C0C"/>
        </w:rPr>
        <w:t xml:space="preserve"> από τις </w:t>
      </w:r>
      <w:r w:rsidR="003046EB">
        <w:rPr>
          <w:rFonts w:ascii="Arial" w:hAnsi="Arial" w:cs="Arial"/>
          <w:b/>
          <w:bCs/>
          <w:color w:val="0C0C0C"/>
          <w:u w:val="single"/>
        </w:rPr>
        <w:t>12 Οκτωβρίου</w:t>
      </w:r>
      <w:r w:rsidRPr="00A07611">
        <w:rPr>
          <w:rFonts w:ascii="Arial" w:hAnsi="Arial" w:cs="Arial"/>
          <w:b/>
          <w:bCs/>
          <w:color w:val="0C0C0C"/>
          <w:u w:val="single"/>
        </w:rPr>
        <w:t xml:space="preserve"> 201</w:t>
      </w:r>
      <w:r w:rsidR="003046EB">
        <w:rPr>
          <w:rFonts w:ascii="Arial" w:hAnsi="Arial" w:cs="Arial"/>
          <w:b/>
          <w:bCs/>
          <w:color w:val="0C0C0C"/>
          <w:u w:val="single"/>
        </w:rPr>
        <w:t>7</w:t>
      </w:r>
      <w:r w:rsidRPr="003C2BAF">
        <w:rPr>
          <w:rFonts w:ascii="Arial" w:hAnsi="Arial" w:cs="Arial"/>
          <w:b/>
          <w:bCs/>
          <w:color w:val="0C0C0C"/>
        </w:rPr>
        <w:t xml:space="preserve"> έως  </w:t>
      </w:r>
      <w:r w:rsidR="003046EB">
        <w:rPr>
          <w:rFonts w:ascii="Arial" w:hAnsi="Arial" w:cs="Arial"/>
          <w:b/>
          <w:bCs/>
          <w:color w:val="0C0C0C"/>
          <w:u w:val="single"/>
        </w:rPr>
        <w:t xml:space="preserve">16 </w:t>
      </w:r>
      <w:r w:rsidRPr="00A07611">
        <w:rPr>
          <w:rFonts w:ascii="Arial" w:hAnsi="Arial" w:cs="Arial"/>
          <w:b/>
          <w:bCs/>
          <w:color w:val="0C0C0C"/>
          <w:u w:val="single"/>
        </w:rPr>
        <w:t xml:space="preserve"> </w:t>
      </w:r>
      <w:r w:rsidR="003046EB">
        <w:rPr>
          <w:rFonts w:ascii="Arial" w:hAnsi="Arial" w:cs="Arial"/>
          <w:b/>
          <w:bCs/>
          <w:color w:val="0C0C0C"/>
          <w:u w:val="single"/>
        </w:rPr>
        <w:t>Οκτωβρίου</w:t>
      </w:r>
      <w:r>
        <w:rPr>
          <w:rFonts w:ascii="Arial" w:hAnsi="Arial" w:cs="Arial"/>
          <w:b/>
          <w:bCs/>
          <w:color w:val="0C0C0C"/>
          <w:u w:val="single"/>
        </w:rPr>
        <w:t xml:space="preserve"> </w:t>
      </w:r>
      <w:r w:rsidR="003046EB">
        <w:rPr>
          <w:rFonts w:ascii="Arial" w:hAnsi="Arial" w:cs="Arial"/>
          <w:b/>
          <w:bCs/>
          <w:color w:val="0C0C0C"/>
          <w:u w:val="single"/>
        </w:rPr>
        <w:t xml:space="preserve"> </w:t>
      </w:r>
      <w:r w:rsidRPr="00A07611">
        <w:rPr>
          <w:rFonts w:ascii="Arial" w:hAnsi="Arial" w:cs="Arial"/>
          <w:b/>
          <w:bCs/>
          <w:color w:val="0C0C0C"/>
          <w:u w:val="single"/>
        </w:rPr>
        <w:t>201</w:t>
      </w:r>
      <w:r w:rsidR="003046EB">
        <w:rPr>
          <w:rFonts w:ascii="Arial" w:hAnsi="Arial" w:cs="Arial"/>
          <w:b/>
          <w:bCs/>
          <w:color w:val="0C0C0C"/>
          <w:u w:val="single"/>
        </w:rPr>
        <w:t xml:space="preserve">7 </w:t>
      </w:r>
      <w:r w:rsidRPr="00A07611">
        <w:rPr>
          <w:rFonts w:ascii="Arial" w:hAnsi="Arial" w:cs="Arial"/>
          <w:b/>
          <w:bCs/>
          <w:color w:val="0C0C0C"/>
        </w:rPr>
        <w:t xml:space="preserve"> </w:t>
      </w:r>
      <w:r w:rsidRPr="003C2BAF">
        <w:rPr>
          <w:rFonts w:ascii="Arial" w:hAnsi="Arial" w:cs="Arial"/>
          <w:b/>
          <w:bCs/>
          <w:color w:val="0C0C0C"/>
        </w:rPr>
        <w:t>ώρα 21:00.</w:t>
      </w:r>
    </w:p>
    <w:p w:rsidR="007A781E" w:rsidRPr="0090358A" w:rsidRDefault="007A781E" w:rsidP="007A781E">
      <w:pPr>
        <w:pStyle w:val="a4"/>
        <w:spacing w:line="360" w:lineRule="auto"/>
        <w:jc w:val="both"/>
        <w:rPr>
          <w:rFonts w:ascii="Arial" w:hAnsi="Arial" w:cs="Arial"/>
          <w:b/>
        </w:rPr>
      </w:pPr>
      <w:r w:rsidRPr="00A07611">
        <w:rPr>
          <w:rFonts w:ascii="Arial" w:hAnsi="Arial" w:cs="Arial"/>
          <w:bCs/>
          <w:color w:val="0C0C0C"/>
        </w:rPr>
        <w:t>Παρακαλούνται όσοι ενδιαφέρονται να συμμετέχουν</w:t>
      </w:r>
      <w:r w:rsidR="003046EB">
        <w:rPr>
          <w:rFonts w:ascii="Arial" w:hAnsi="Arial" w:cs="Arial"/>
          <w:b/>
          <w:bCs/>
          <w:color w:val="0C0C0C"/>
        </w:rPr>
        <w:t xml:space="preserve"> στην 3</w:t>
      </w:r>
      <w:r w:rsidRPr="003C2BAF">
        <w:rPr>
          <w:rFonts w:ascii="Arial" w:hAnsi="Arial" w:cs="Arial"/>
          <w:b/>
          <w:bCs/>
          <w:color w:val="0C0C0C"/>
        </w:rPr>
        <w:t xml:space="preserve">η </w:t>
      </w:r>
      <w:r w:rsidRPr="003C2BAF">
        <w:rPr>
          <w:rFonts w:ascii="Arial" w:hAnsi="Arial" w:cs="Arial"/>
          <w:b/>
        </w:rPr>
        <w:t xml:space="preserve">Συνάντηση Ερασιτεχνικών Θεατρικών Σχημάτων «Θυμέλη» </w:t>
      </w:r>
      <w:r w:rsidRPr="003C2BAF">
        <w:rPr>
          <w:rFonts w:ascii="Arial" w:hAnsi="Arial" w:cs="Arial"/>
        </w:rPr>
        <w:t xml:space="preserve"> να μας αποστείλουν </w:t>
      </w:r>
      <w:r>
        <w:rPr>
          <w:rFonts w:ascii="Arial" w:hAnsi="Arial" w:cs="Arial"/>
        </w:rPr>
        <w:t xml:space="preserve">στο </w:t>
      </w:r>
      <w:r>
        <w:rPr>
          <w:rFonts w:ascii="Arial" w:hAnsi="Arial" w:cs="Arial"/>
          <w:lang w:val="en-US"/>
        </w:rPr>
        <w:t>email</w:t>
      </w:r>
      <w:r w:rsidRPr="009F1E0A">
        <w:rPr>
          <w:rFonts w:ascii="Arial" w:hAnsi="Arial" w:cs="Arial"/>
        </w:rPr>
        <w:t xml:space="preserve"> </w:t>
      </w:r>
      <w:hyperlink r:id="rId5" w:history="1">
        <w:r w:rsidRPr="00B540D5">
          <w:rPr>
            <w:rStyle w:val="-"/>
            <w:rFonts w:ascii="Arial" w:hAnsi="Arial" w:cs="Arial"/>
            <w:b/>
            <w:lang w:val="en-US"/>
          </w:rPr>
          <w:t>kepothe</w:t>
        </w:r>
        <w:r w:rsidRPr="00B540D5">
          <w:rPr>
            <w:rStyle w:val="-"/>
            <w:rFonts w:ascii="Arial" w:hAnsi="Arial" w:cs="Arial"/>
            <w:b/>
          </w:rPr>
          <w:t>@</w:t>
        </w:r>
        <w:r w:rsidRPr="00B540D5">
          <w:rPr>
            <w:rStyle w:val="-"/>
            <w:rFonts w:ascii="Arial" w:hAnsi="Arial" w:cs="Arial"/>
            <w:b/>
            <w:lang w:val="en-US"/>
          </w:rPr>
          <w:t>otenet</w:t>
        </w:r>
        <w:r w:rsidRPr="00B540D5">
          <w:rPr>
            <w:rStyle w:val="-"/>
            <w:rFonts w:ascii="Arial" w:hAnsi="Arial" w:cs="Arial"/>
            <w:b/>
          </w:rPr>
          <w:t>.</w:t>
        </w:r>
        <w:proofErr w:type="spellStart"/>
        <w:r w:rsidRPr="00B540D5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  <w:r w:rsidRPr="00472A15">
        <w:rPr>
          <w:rFonts w:ascii="Arial" w:hAnsi="Arial" w:cs="Arial"/>
        </w:rPr>
        <w:t xml:space="preserve"> </w:t>
      </w:r>
      <w:r w:rsidRPr="003C2BAF">
        <w:rPr>
          <w:rFonts w:ascii="Arial" w:hAnsi="Arial" w:cs="Arial"/>
        </w:rPr>
        <w:t>υλικό σχετικά με την παράσταση που επιθυμούν να παρουσιάσουν όπως</w:t>
      </w:r>
      <w:r w:rsidRPr="009F1E0A">
        <w:rPr>
          <w:rFonts w:ascii="Arial" w:hAnsi="Arial" w:cs="Arial"/>
        </w:rPr>
        <w:t>,</w:t>
      </w:r>
      <w:r w:rsidRPr="003C2BAF">
        <w:rPr>
          <w:rFonts w:ascii="Arial" w:hAnsi="Arial" w:cs="Arial"/>
        </w:rPr>
        <w:t xml:space="preserve"> ένα σύντομο βιογραφικό της Θεατρικής Ομάδας, το θεατρικό έργο (Τίτλος, Περίληψη, Συντελεστές, Φωτογραφίες-</w:t>
      </w:r>
      <w:r w:rsidRPr="00472A15">
        <w:rPr>
          <w:rFonts w:ascii="Arial" w:hAnsi="Arial" w:cs="Arial"/>
        </w:rPr>
        <w:t xml:space="preserve"> </w:t>
      </w:r>
      <w:r w:rsidRPr="003C2BAF">
        <w:rPr>
          <w:rFonts w:ascii="Arial" w:hAnsi="Arial" w:cs="Arial"/>
        </w:rPr>
        <w:t>Στιγμιότυπα από την παράσταση, βίντεο)</w:t>
      </w:r>
      <w:r>
        <w:rPr>
          <w:rFonts w:ascii="Arial" w:hAnsi="Arial" w:cs="Arial"/>
        </w:rPr>
        <w:t xml:space="preserve">. </w:t>
      </w:r>
      <w:r w:rsidRPr="0090358A">
        <w:rPr>
          <w:rFonts w:ascii="Arial" w:hAnsi="Arial" w:cs="Arial"/>
          <w:b/>
          <w:lang w:val="en-US"/>
        </w:rPr>
        <w:t>H</w:t>
      </w:r>
      <w:r w:rsidRPr="0090358A">
        <w:rPr>
          <w:rFonts w:ascii="Arial" w:hAnsi="Arial" w:cs="Arial"/>
          <w:b/>
        </w:rPr>
        <w:t xml:space="preserve"> Υποβολή των προτάσεων θα πρα</w:t>
      </w:r>
      <w:r w:rsidR="003046EB">
        <w:rPr>
          <w:rFonts w:ascii="Arial" w:hAnsi="Arial" w:cs="Arial"/>
          <w:b/>
        </w:rPr>
        <w:t xml:space="preserve">γματοποιηθεί μέχρι </w:t>
      </w:r>
      <w:proofErr w:type="gramStart"/>
      <w:r w:rsidR="003046EB">
        <w:rPr>
          <w:rFonts w:ascii="Arial" w:hAnsi="Arial" w:cs="Arial"/>
          <w:b/>
        </w:rPr>
        <w:t>τις  31</w:t>
      </w:r>
      <w:proofErr w:type="gramEnd"/>
      <w:r w:rsidR="003046EB">
        <w:rPr>
          <w:rFonts w:ascii="Arial" w:hAnsi="Arial" w:cs="Arial"/>
          <w:b/>
        </w:rPr>
        <w:t>-7-2017</w:t>
      </w:r>
      <w:r w:rsidRPr="0090358A">
        <w:rPr>
          <w:rFonts w:ascii="Arial" w:hAnsi="Arial" w:cs="Arial"/>
          <w:b/>
        </w:rPr>
        <w:t>.</w:t>
      </w:r>
    </w:p>
    <w:p w:rsidR="007A781E" w:rsidRDefault="007A781E" w:rsidP="007A781E">
      <w:pPr>
        <w:pStyle w:val="a4"/>
        <w:spacing w:line="360" w:lineRule="auto"/>
        <w:jc w:val="both"/>
        <w:rPr>
          <w:rFonts w:ascii="Arial" w:hAnsi="Arial" w:cs="Arial"/>
          <w:b/>
        </w:rPr>
      </w:pPr>
      <w:r w:rsidRPr="003C2BAF">
        <w:rPr>
          <w:rFonts w:ascii="Arial" w:hAnsi="Arial" w:cs="Arial"/>
          <w:bCs/>
          <w:color w:val="0C0C0C"/>
        </w:rPr>
        <w:t xml:space="preserve">Σας καλούμε και σας περιμένουμε </w:t>
      </w:r>
      <w:r>
        <w:rPr>
          <w:rFonts w:ascii="Arial" w:hAnsi="Arial" w:cs="Arial"/>
          <w:bCs/>
          <w:color w:val="0C0C0C"/>
        </w:rPr>
        <w:t>σε</w:t>
      </w:r>
      <w:r w:rsidRPr="00472A15">
        <w:rPr>
          <w:rFonts w:ascii="Arial" w:hAnsi="Arial" w:cs="Arial"/>
          <w:bCs/>
          <w:color w:val="0C0C0C"/>
        </w:rPr>
        <w:t xml:space="preserve"> </w:t>
      </w:r>
      <w:r>
        <w:rPr>
          <w:rFonts w:ascii="Arial" w:hAnsi="Arial" w:cs="Arial"/>
          <w:bCs/>
          <w:color w:val="0C0C0C"/>
        </w:rPr>
        <w:t xml:space="preserve">ένα </w:t>
      </w:r>
      <w:r w:rsidRPr="003C2BAF">
        <w:rPr>
          <w:rFonts w:ascii="Arial" w:hAnsi="Arial" w:cs="Arial"/>
          <w:bCs/>
          <w:color w:val="0C0C0C"/>
        </w:rPr>
        <w:t xml:space="preserve">γοητευτικό θεατρικό ταξίδι μιας εβδομάδας που με την αγάπη σας για το θέατρο και την πίστη σας στον εθελοντισμό </w:t>
      </w:r>
      <w:r>
        <w:rPr>
          <w:rFonts w:ascii="Arial" w:hAnsi="Arial" w:cs="Arial"/>
          <w:bCs/>
          <w:color w:val="0C0C0C"/>
        </w:rPr>
        <w:t xml:space="preserve">να αγκαλιάσουμε και φέτος την  </w:t>
      </w:r>
      <w:r w:rsidR="003046EB">
        <w:rPr>
          <w:rFonts w:ascii="Arial" w:hAnsi="Arial" w:cs="Arial"/>
          <w:b/>
        </w:rPr>
        <w:t>3</w:t>
      </w:r>
      <w:r w:rsidRPr="003C2BAF">
        <w:rPr>
          <w:rFonts w:ascii="Arial" w:hAnsi="Arial" w:cs="Arial"/>
          <w:b/>
          <w:vertAlign w:val="superscript"/>
        </w:rPr>
        <w:t xml:space="preserve">η </w:t>
      </w:r>
      <w:r w:rsidRPr="003C2BAF">
        <w:rPr>
          <w:rFonts w:ascii="Arial" w:hAnsi="Arial" w:cs="Arial"/>
          <w:b/>
        </w:rPr>
        <w:t>Συνάντηση Ερασιτεχνικών Θεατρικών Σχημάτων «Θυμέλη»</w:t>
      </w:r>
      <w:r>
        <w:rPr>
          <w:rFonts w:ascii="Arial" w:hAnsi="Arial" w:cs="Arial"/>
          <w:b/>
        </w:rPr>
        <w:t xml:space="preserve">. </w:t>
      </w:r>
    </w:p>
    <w:p w:rsidR="009E0248" w:rsidRDefault="009E0248" w:rsidP="007A781E">
      <w:pPr>
        <w:pStyle w:val="a4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7A781E" w:rsidRPr="006D65EC" w:rsidRDefault="007A781E" w:rsidP="007A781E">
      <w:pPr>
        <w:pStyle w:val="a4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Πληροφορίες στο τηλέφωνο 2310-</w:t>
      </w:r>
      <w:r w:rsidRPr="006D65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589172-176</w:t>
      </w:r>
    </w:p>
    <w:p w:rsidR="007A781E" w:rsidRPr="006D65EC" w:rsidRDefault="008E697A" w:rsidP="007A781E">
      <w:pPr>
        <w:pStyle w:val="a4"/>
        <w:spacing w:line="360" w:lineRule="auto"/>
        <w:jc w:val="both"/>
        <w:rPr>
          <w:rFonts w:ascii="Arial" w:hAnsi="Arial" w:cs="Arial"/>
          <w:b/>
        </w:rPr>
      </w:pPr>
      <w:hyperlink r:id="rId6" w:history="1">
        <w:r w:rsidR="007A781E" w:rsidRPr="00472A15">
          <w:rPr>
            <w:rStyle w:val="-"/>
            <w:rFonts w:ascii="Arial" w:hAnsi="Arial" w:cs="Arial"/>
            <w:b/>
            <w:lang w:val="en-US"/>
          </w:rPr>
          <w:t>kepothe</w:t>
        </w:r>
        <w:r w:rsidR="007A781E" w:rsidRPr="006D65EC">
          <w:rPr>
            <w:rStyle w:val="-"/>
            <w:rFonts w:ascii="Arial" w:hAnsi="Arial" w:cs="Arial"/>
            <w:b/>
          </w:rPr>
          <w:t>@</w:t>
        </w:r>
        <w:r w:rsidR="007A781E" w:rsidRPr="00472A15">
          <w:rPr>
            <w:rStyle w:val="-"/>
            <w:rFonts w:ascii="Arial" w:hAnsi="Arial" w:cs="Arial"/>
            <w:b/>
            <w:lang w:val="en-US"/>
          </w:rPr>
          <w:t>otenet</w:t>
        </w:r>
        <w:r w:rsidR="007A781E" w:rsidRPr="006D65EC">
          <w:rPr>
            <w:rStyle w:val="-"/>
            <w:rFonts w:ascii="Arial" w:hAnsi="Arial" w:cs="Arial"/>
            <w:b/>
          </w:rPr>
          <w:t>.</w:t>
        </w:r>
        <w:r w:rsidR="007A781E" w:rsidRPr="00472A15">
          <w:rPr>
            <w:rStyle w:val="-"/>
            <w:rFonts w:ascii="Arial" w:hAnsi="Arial" w:cs="Arial"/>
            <w:b/>
            <w:lang w:val="en-US"/>
          </w:rPr>
          <w:t>gr</w:t>
        </w:r>
      </w:hyperlink>
      <w:proofErr w:type="gramStart"/>
      <w:r w:rsidR="007A781E" w:rsidRPr="006D65EC">
        <w:rPr>
          <w:rFonts w:ascii="Arial" w:hAnsi="Arial" w:cs="Arial"/>
          <w:b/>
        </w:rPr>
        <w:t xml:space="preserve">,  </w:t>
      </w:r>
      <w:proofErr w:type="gramEnd"/>
      <w:hyperlink r:id="rId7" w:history="1">
        <w:r w:rsidR="007A781E" w:rsidRPr="00F8544A">
          <w:rPr>
            <w:rStyle w:val="-"/>
            <w:rFonts w:ascii="Arial" w:hAnsi="Arial" w:cs="Arial"/>
            <w:b/>
            <w:lang w:val="en-US"/>
          </w:rPr>
          <w:t>www</w:t>
        </w:r>
        <w:r w:rsidR="007A781E" w:rsidRPr="006D65EC">
          <w:rPr>
            <w:rStyle w:val="-"/>
            <w:rFonts w:ascii="Arial" w:hAnsi="Arial" w:cs="Arial"/>
            <w:b/>
          </w:rPr>
          <w:t>.</w:t>
        </w:r>
        <w:proofErr w:type="spellStart"/>
        <w:r w:rsidR="007A781E" w:rsidRPr="00F8544A">
          <w:rPr>
            <w:rStyle w:val="-"/>
            <w:rFonts w:ascii="Arial" w:hAnsi="Arial" w:cs="Arial"/>
            <w:b/>
            <w:lang w:val="en-US"/>
          </w:rPr>
          <w:t>kepo</w:t>
        </w:r>
        <w:proofErr w:type="spellEnd"/>
        <w:r w:rsidR="007A781E" w:rsidRPr="006D65EC">
          <w:rPr>
            <w:rStyle w:val="-"/>
            <w:rFonts w:ascii="Arial" w:hAnsi="Arial" w:cs="Arial"/>
            <w:b/>
          </w:rPr>
          <w:t>.</w:t>
        </w:r>
        <w:proofErr w:type="spellStart"/>
        <w:r w:rsidR="007A781E" w:rsidRPr="00F8544A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</w:p>
    <w:p w:rsidR="007A781E" w:rsidRPr="006D65EC" w:rsidRDefault="007A781E" w:rsidP="007A781E">
      <w:pPr>
        <w:pStyle w:val="a4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p w:rsidR="009E0248" w:rsidRDefault="009E0248" w:rsidP="007A781E">
      <w:pPr>
        <w:pStyle w:val="a4"/>
        <w:jc w:val="right"/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</w:pPr>
    </w:p>
    <w:p w:rsidR="009E0248" w:rsidRDefault="009E0248" w:rsidP="009E0248">
      <w:pPr>
        <w:pStyle w:val="a4"/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</w:pPr>
    </w:p>
    <w:p w:rsidR="00540074" w:rsidRPr="007A781E" w:rsidRDefault="007A781E" w:rsidP="009E0248">
      <w:pPr>
        <w:pStyle w:val="a4"/>
        <w:rPr>
          <w:b/>
          <w:bCs/>
          <w:color w:val="0000FF"/>
          <w:sz w:val="18"/>
          <w:szCs w:val="18"/>
          <w:u w:val="single"/>
        </w:rPr>
      </w:pPr>
      <w:r w:rsidRPr="005330DB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Κέντρο Πολιτισμού Π.Κ.Μ – </w:t>
      </w:r>
      <w:r w:rsidRPr="005330DB">
        <w:rPr>
          <w:rFonts w:ascii="Arial" w:hAnsi="Arial" w:cs="Arial"/>
          <w:color w:val="0000FF"/>
          <w:sz w:val="18"/>
          <w:szCs w:val="18"/>
          <w:u w:val="single"/>
        </w:rPr>
        <w:t>Κολοκοτρώνη</w:t>
      </w:r>
      <w:r w:rsidRPr="005330DB">
        <w:rPr>
          <w:color w:val="0000FF"/>
          <w:sz w:val="18"/>
          <w:szCs w:val="18"/>
          <w:u w:val="single"/>
        </w:rPr>
        <w:t xml:space="preserve"> 21, Σταυρούπολη – </w:t>
      </w:r>
      <w:proofErr w:type="spellStart"/>
      <w:r w:rsidRPr="005330DB">
        <w:rPr>
          <w:color w:val="0000FF"/>
          <w:sz w:val="18"/>
          <w:szCs w:val="18"/>
          <w:u w:val="single"/>
        </w:rPr>
        <w:t>τηλ</w:t>
      </w:r>
      <w:proofErr w:type="spellEnd"/>
      <w:r w:rsidRPr="005330DB">
        <w:rPr>
          <w:color w:val="0000FF"/>
          <w:sz w:val="18"/>
          <w:szCs w:val="18"/>
          <w:u w:val="single"/>
        </w:rPr>
        <w:t xml:space="preserve">: 2310589172-6, </w:t>
      </w:r>
      <w:proofErr w:type="spellStart"/>
      <w:r w:rsidRPr="005330DB">
        <w:rPr>
          <w:color w:val="0000FF"/>
          <w:sz w:val="18"/>
          <w:szCs w:val="18"/>
          <w:u w:val="single"/>
          <w:lang w:val="en-US"/>
        </w:rPr>
        <w:t>kepothe</w:t>
      </w:r>
      <w:proofErr w:type="spellEnd"/>
      <w:r w:rsidRPr="005330DB">
        <w:rPr>
          <w:color w:val="0000FF"/>
          <w:sz w:val="18"/>
          <w:szCs w:val="18"/>
          <w:u w:val="single"/>
        </w:rPr>
        <w:t>@</w:t>
      </w:r>
      <w:proofErr w:type="spellStart"/>
      <w:r w:rsidRPr="005330DB">
        <w:rPr>
          <w:color w:val="0000FF"/>
          <w:sz w:val="18"/>
          <w:szCs w:val="18"/>
          <w:u w:val="single"/>
          <w:lang w:val="en-US"/>
        </w:rPr>
        <w:t>otenet</w:t>
      </w:r>
      <w:proofErr w:type="spellEnd"/>
      <w:r w:rsidRPr="005330DB">
        <w:rPr>
          <w:color w:val="0000FF"/>
          <w:sz w:val="18"/>
          <w:szCs w:val="18"/>
          <w:u w:val="single"/>
        </w:rPr>
        <w:t>.</w:t>
      </w:r>
      <w:proofErr w:type="spellStart"/>
      <w:r w:rsidRPr="005330DB">
        <w:rPr>
          <w:color w:val="0000FF"/>
          <w:sz w:val="18"/>
          <w:szCs w:val="18"/>
          <w:u w:val="single"/>
          <w:lang w:val="en-US"/>
        </w:rPr>
        <w:t>gr</w:t>
      </w:r>
      <w:proofErr w:type="spellEnd"/>
      <w:r w:rsidRPr="005330DB">
        <w:rPr>
          <w:b/>
          <w:bCs/>
          <w:color w:val="0000FF"/>
          <w:sz w:val="18"/>
          <w:szCs w:val="18"/>
          <w:u w:val="single"/>
        </w:rPr>
        <w:t xml:space="preserve"> </w:t>
      </w:r>
    </w:p>
    <w:sectPr w:rsidR="00540074" w:rsidRPr="007A781E" w:rsidSect="009E024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08"/>
    <w:rsid w:val="00084179"/>
    <w:rsid w:val="001D4008"/>
    <w:rsid w:val="00215108"/>
    <w:rsid w:val="00234D92"/>
    <w:rsid w:val="003046EB"/>
    <w:rsid w:val="00601D3E"/>
    <w:rsid w:val="0077304F"/>
    <w:rsid w:val="007A781E"/>
    <w:rsid w:val="008E697A"/>
    <w:rsid w:val="00995D58"/>
    <w:rsid w:val="009E0248"/>
    <w:rsid w:val="00AC60EB"/>
    <w:rsid w:val="00B3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8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1510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510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10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Web">
    <w:name w:val="Normal (Web)"/>
    <w:basedOn w:val="a"/>
    <w:semiHidden/>
    <w:rsid w:val="007A781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el-GR" w:bidi="ar-SA"/>
    </w:rPr>
  </w:style>
  <w:style w:type="paragraph" w:styleId="a4">
    <w:name w:val="footer"/>
    <w:basedOn w:val="a"/>
    <w:link w:val="Char0"/>
    <w:rsid w:val="007A781E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 w:cs="Calibri"/>
      <w:kern w:val="0"/>
      <w:lang w:eastAsia="el-GR" w:bidi="ar-SA"/>
    </w:rPr>
  </w:style>
  <w:style w:type="character" w:customStyle="1" w:styleId="Char0">
    <w:name w:val="Υποσέλιδο Char"/>
    <w:basedOn w:val="a0"/>
    <w:link w:val="a4"/>
    <w:rsid w:val="007A781E"/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p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othe@otenet.gr" TargetMode="External"/><Relationship Id="rId5" Type="http://schemas.openxmlformats.org/officeDocument/2006/relationships/hyperlink" Target="mailto:kepothe@otenet.g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Vagia</dc:creator>
  <cp:keywords/>
  <dc:description/>
  <cp:lastModifiedBy>User</cp:lastModifiedBy>
  <cp:revision>9</cp:revision>
  <dcterms:created xsi:type="dcterms:W3CDTF">2017-06-29T12:22:00Z</dcterms:created>
  <dcterms:modified xsi:type="dcterms:W3CDTF">2017-06-30T10:45:00Z</dcterms:modified>
</cp:coreProperties>
</file>