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06303A" w:rsidRDefault="00D65DCF" w:rsidP="00D65DCF">
      <w:pPr>
        <w:jc w:val="center"/>
        <w:rPr>
          <w:b/>
          <w:sz w:val="28"/>
          <w:szCs w:val="28"/>
          <w:u w:val="single"/>
        </w:rPr>
      </w:pPr>
      <w:r w:rsidRPr="0006303A">
        <w:rPr>
          <w:b/>
          <w:sz w:val="28"/>
          <w:szCs w:val="28"/>
          <w:u w:val="single"/>
        </w:rPr>
        <w:t>ΔΕΛΤΙΟ ΤΥΠΟΥ</w:t>
      </w:r>
      <w:bookmarkStart w:id="0" w:name="_GoBack"/>
      <w:bookmarkEnd w:id="0"/>
    </w:p>
    <w:p w:rsidR="00D65DCF" w:rsidRPr="004B6EB5" w:rsidRDefault="004B6EB5" w:rsidP="00D65DCF">
      <w:r w:rsidRPr="004B6EB5">
        <w:t>«Ο ΓΑΜΟΣ ΤΟΥ ΚΑΡΑΧΜΕΤΗ</w:t>
      </w:r>
      <w:r w:rsidR="0006303A" w:rsidRPr="004B6EB5">
        <w:t>» ΘΕΑΤΡΙΚΗ ΠΑΡΑΣΤΑΣΗ</w:t>
      </w:r>
      <w:r w:rsidR="00D65DCF" w:rsidRPr="004B6EB5">
        <w:t xml:space="preserve">| </w:t>
      </w:r>
      <w:r w:rsidR="00250A5F" w:rsidRPr="004B6EB5">
        <w:t>ΠΟΛΙΤΙΣΤΙΚΟ ΚΕΝΤΡΟ «ΑΛΕΞΑΝΔΡΟΣ»</w:t>
      </w:r>
    </w:p>
    <w:p w:rsidR="00D65DCF" w:rsidRPr="004B6EB5" w:rsidRDefault="001C21D1" w:rsidP="008E5D8B">
      <w:pPr>
        <w:jc w:val="both"/>
      </w:pPr>
      <w:r w:rsidRPr="004B6EB5">
        <w:t xml:space="preserve">Το Κέντρο Πολιτισμού της Περιφέρειας Κεντρικής Μακεδονίας </w:t>
      </w:r>
      <w:r w:rsidR="00EE753A" w:rsidRPr="004B6EB5">
        <w:t>διοργανώνει</w:t>
      </w:r>
      <w:r w:rsidR="00E64CED" w:rsidRPr="004B6EB5">
        <w:t xml:space="preserve"> και παρουσιάζει την θ</w:t>
      </w:r>
      <w:r w:rsidR="00EE753A" w:rsidRPr="004B6EB5">
        <w:t>εατρική Π</w:t>
      </w:r>
      <w:r w:rsidR="004B6EB5" w:rsidRPr="004B6EB5">
        <w:t>αράσταση «Ο Γάμος του Καραχμέτη</w:t>
      </w:r>
      <w:r w:rsidR="0006303A" w:rsidRPr="004B6EB5">
        <w:t xml:space="preserve">» </w:t>
      </w:r>
      <w:r w:rsidR="004B6EB5" w:rsidRPr="004B6EB5">
        <w:t>βασισμένη στο ομότιτλο διήγημα του Αλέξανδρου Παπαδιαμάντη, από το Θεατρικό Εργαστήρι του Κέντρου Νεότητας Μητρόπολης Φλώρινας «Άγιος Κύρικος»</w:t>
      </w:r>
    </w:p>
    <w:p w:rsidR="00250A5F" w:rsidRPr="004B6EB5" w:rsidRDefault="004B6EB5" w:rsidP="00250A5F">
      <w:r w:rsidRPr="004B6EB5">
        <w:t>Κυριακή  3  Μαρτίου</w:t>
      </w:r>
      <w:r w:rsidR="0057650E" w:rsidRPr="004B6EB5">
        <w:t xml:space="preserve"> 2019| </w:t>
      </w:r>
      <w:r w:rsidR="00BB4290">
        <w:t xml:space="preserve">Ώρα </w:t>
      </w:r>
      <w:r w:rsidR="00BB4290">
        <w:rPr>
          <w:lang w:val="en-US"/>
        </w:rPr>
        <w:t>18</w:t>
      </w:r>
      <w:r w:rsidR="00BB4290">
        <w:t>:</w:t>
      </w:r>
      <w:r w:rsidR="00BB4290">
        <w:rPr>
          <w:lang w:val="en-US"/>
        </w:rPr>
        <w:t>30</w:t>
      </w:r>
      <w:r w:rsidR="00250A5F" w:rsidRPr="004B6EB5">
        <w:t xml:space="preserve"> </w:t>
      </w:r>
      <w:r w:rsidR="00D65DCF" w:rsidRPr="004B6EB5">
        <w:t xml:space="preserve">|ΕΙΣΟΔΟΣ ΕΛΕΥΘΕΡΗ </w:t>
      </w:r>
    </w:p>
    <w:p w:rsidR="00A37C1C" w:rsidRPr="004B6EB5" w:rsidRDefault="00A37C1C" w:rsidP="00A37C1C">
      <w:pPr>
        <w:spacing w:after="0" w:line="240" w:lineRule="auto"/>
      </w:pPr>
      <w:r w:rsidRPr="004B6EB5">
        <w:t>Αντί εισιτηρίου θα συλλέγονται: τρόφιμα μακράς διαρκείας, χαρτικά – απορρυπαντικά – είδη προσωπικής υγιεινής , υπέρ της «ΑΡΩΓΗΣ ΘΕΣΣΑΛΟΝΙΚΗΣ»</w:t>
      </w:r>
    </w:p>
    <w:p w:rsidR="00A37C1C" w:rsidRPr="000F60AB" w:rsidRDefault="00A37C1C" w:rsidP="00A37C1C">
      <w:pPr>
        <w:spacing w:after="0" w:line="240" w:lineRule="auto"/>
        <w:jc w:val="center"/>
        <w:rPr>
          <w:b/>
          <w:color w:val="FF0000"/>
        </w:rPr>
      </w:pPr>
    </w:p>
    <w:p w:rsidR="00A37C1C" w:rsidRPr="00643FFE" w:rsidRDefault="00A37C1C" w:rsidP="00A37C1C">
      <w:pPr>
        <w:pStyle w:val="Web"/>
        <w:spacing w:before="0" w:beforeAutospacing="0" w:after="0" w:afterAutospacing="0"/>
        <w:rPr>
          <w:b/>
          <w:color w:val="FF0000"/>
          <w:sz w:val="22"/>
          <w:szCs w:val="22"/>
          <w:lang w:val="en-US"/>
        </w:rPr>
      </w:pPr>
      <w:r w:rsidRPr="000F60AB">
        <w:rPr>
          <w:b/>
          <w:noProof/>
          <w:color w:val="FF0000"/>
        </w:rPr>
        <w:drawing>
          <wp:inline distT="0" distB="0" distL="0" distR="0">
            <wp:extent cx="1362075" cy="48577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r>
        <w:rPr>
          <w:b/>
          <w:color w:val="FF0000"/>
          <w:sz w:val="22"/>
          <w:szCs w:val="22"/>
        </w:rPr>
        <w:t xml:space="preserve"> </w:t>
      </w:r>
    </w:p>
    <w:p w:rsidR="00A37C1C" w:rsidRPr="00A37C1C" w:rsidRDefault="00A37C1C" w:rsidP="00250A5F">
      <w:pPr>
        <w:rPr>
          <w:lang w:val="en-US"/>
        </w:rPr>
      </w:pPr>
    </w:p>
    <w:p w:rsidR="00EE753A" w:rsidRPr="00E35A87" w:rsidRDefault="00EE753A" w:rsidP="0006303A">
      <w:pPr>
        <w:rPr>
          <w:rFonts w:ascii="AR BLANCA" w:hAnsi="AR BLANCA"/>
          <w:u w:val="single"/>
        </w:rPr>
      </w:pPr>
      <w:r w:rsidRPr="00E35A87">
        <w:rPr>
          <w:u w:val="single"/>
        </w:rPr>
        <w:t>Περίληψη</w:t>
      </w:r>
    </w:p>
    <w:p w:rsidR="004B6EB5" w:rsidRPr="001D2E4E" w:rsidRDefault="004B6EB5" w:rsidP="004B6EB5">
      <w:pPr>
        <w:rPr>
          <w:sz w:val="24"/>
          <w:szCs w:val="24"/>
        </w:rPr>
      </w:pPr>
      <w:r w:rsidRPr="001D2E4E">
        <w:rPr>
          <w:sz w:val="24"/>
          <w:szCs w:val="24"/>
          <w:shd w:val="clear" w:color="auto" w:fill="F6F6F6"/>
        </w:rPr>
        <w:t xml:space="preserve">Το Συναρπαστικό διήγημα λαμβάνει χώρα στη Σκιάθο την εποχή της </w:t>
      </w:r>
      <w:r w:rsidR="008A153E">
        <w:rPr>
          <w:sz w:val="24"/>
          <w:szCs w:val="24"/>
          <w:shd w:val="clear" w:color="auto" w:fill="F6F6F6"/>
        </w:rPr>
        <w:t>Τουρκοκρατίας και αφορά τη Σερ</w:t>
      </w:r>
      <w:r w:rsidR="008A153E" w:rsidRPr="001D2E4E">
        <w:rPr>
          <w:sz w:val="24"/>
          <w:szCs w:val="24"/>
          <w:shd w:val="clear" w:color="auto" w:fill="F6F6F6"/>
        </w:rPr>
        <w:t>αϊ</w:t>
      </w:r>
      <w:r w:rsidRPr="001D2E4E">
        <w:rPr>
          <w:sz w:val="24"/>
          <w:szCs w:val="24"/>
          <w:shd w:val="clear" w:color="auto" w:fill="F6F6F6"/>
        </w:rPr>
        <w:t>νώ, που έκανε βίωμα το όραμα της αγάπης. Ο Θεός δεν της εμπιστεύθηκε παιδιά, όχι γιατί δεν ήταν άξια να τα αναθρέψει, αλλά γιατί την προόριζε μέσα από την ατεκνία να την αγιάσει κάνοντας γνωστή στους ανθρώπους την κρυφή αρετή της. Ο σύζυγός της, άνθρωπος με φόβο Θεού, αλλά και εγωϊστικό φρόνημα.</w:t>
      </w:r>
      <w:r w:rsidRPr="001D2E4E">
        <w:rPr>
          <w:sz w:val="24"/>
          <w:szCs w:val="24"/>
        </w:rPr>
        <w:t> </w:t>
      </w:r>
      <w:r w:rsidRPr="001D2E4E">
        <w:rPr>
          <w:sz w:val="24"/>
          <w:szCs w:val="24"/>
          <w:shd w:val="clear" w:color="auto" w:fill="F6F6F6"/>
        </w:rPr>
        <w:t>Η επιθυμία του για απόκτηση τέκνων </w:t>
      </w:r>
      <w:r w:rsidRPr="001D2E4E">
        <w:rPr>
          <w:sz w:val="24"/>
          <w:szCs w:val="24"/>
        </w:rPr>
        <w:t> τον </w:t>
      </w:r>
      <w:r w:rsidRPr="001D2E4E">
        <w:rPr>
          <w:sz w:val="24"/>
          <w:szCs w:val="24"/>
          <w:shd w:val="clear" w:color="auto" w:fill="F6F6F6"/>
        </w:rPr>
        <w:t> οδήγησε στην εκδίωξη της αγαθής και δίκαιης Σεραϊνώς. Κατόπιν τούτου ήλθε η απόρριψή του από τη Χριστιανική κοινότητα του νησιού του, που του άλλαξε το όνομα με το παρατσούκλι «Καραχμέτης».</w:t>
      </w:r>
      <w:r w:rsidRPr="001D2E4E">
        <w:rPr>
          <w:sz w:val="24"/>
          <w:szCs w:val="24"/>
        </w:rPr>
        <w:t> </w:t>
      </w:r>
      <w:r w:rsidRPr="001D2E4E">
        <w:rPr>
          <w:sz w:val="24"/>
          <w:szCs w:val="24"/>
          <w:shd w:val="clear" w:color="auto" w:fill="F6F6F6"/>
        </w:rPr>
        <w:t> Η γαμήλια σχέση της</w:t>
      </w:r>
      <w:r w:rsidRPr="001D2E4E">
        <w:rPr>
          <w:sz w:val="24"/>
          <w:szCs w:val="24"/>
        </w:rPr>
        <w:t xml:space="preserve"> </w:t>
      </w:r>
      <w:r w:rsidRPr="001D2E4E">
        <w:rPr>
          <w:sz w:val="24"/>
          <w:szCs w:val="24"/>
          <w:shd w:val="clear" w:color="auto" w:fill="F6F6F6"/>
        </w:rPr>
        <w:t>Σεραϊνώς</w:t>
      </w:r>
      <w:r w:rsidRPr="001D2E4E">
        <w:rPr>
          <w:sz w:val="24"/>
          <w:szCs w:val="24"/>
        </w:rPr>
        <w:t>  </w:t>
      </w:r>
      <w:r w:rsidRPr="001D2E4E">
        <w:rPr>
          <w:sz w:val="24"/>
          <w:szCs w:val="24"/>
          <w:shd w:val="clear" w:color="auto" w:fill="F6F6F6"/>
        </w:rPr>
        <w:t> με τον Κουμπή μετασχηματίσθηκε σε σχέση αγάπης και αφοσιώσεως, σχέση ακατάλυτη, την οποία καμία δύναμη, κανείς νόμος, κανένα γεγονός δεν μπορούσε να  κλονίσει......</w:t>
      </w:r>
      <w:r w:rsidRPr="001D2E4E">
        <w:rPr>
          <w:sz w:val="24"/>
          <w:szCs w:val="24"/>
        </w:rPr>
        <w:t>   </w:t>
      </w:r>
    </w:p>
    <w:p w:rsidR="00A37C1C" w:rsidRPr="007C773C" w:rsidRDefault="00A37C1C" w:rsidP="00D65DCF">
      <w:pPr>
        <w:rPr>
          <w:u w:val="single"/>
        </w:rPr>
      </w:pPr>
    </w:p>
    <w:p w:rsidR="00D65DCF" w:rsidRDefault="00D65DCF" w:rsidP="00D65DCF">
      <w:r w:rsidRPr="009206F1">
        <w:rPr>
          <w:u w:val="single"/>
        </w:rPr>
        <w:t>ΔΙΟΡΓΑΝΩΣΗ</w:t>
      </w:r>
      <w:r w:rsidR="00E35A87">
        <w:rPr>
          <w:u w:val="single"/>
        </w:rPr>
        <w:t>-ΣΥΜΠΑΡΑΓΩΓΗ</w:t>
      </w:r>
      <w:r w:rsidRPr="009206F1">
        <w:rPr>
          <w:u w:val="single"/>
        </w:rPr>
        <w:t>:</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3E2962" w:rsidRPr="0057650E" w:rsidRDefault="00D65DCF" w:rsidP="00D65DCF">
      <w:pPr>
        <w:pStyle w:val="Web"/>
        <w:rPr>
          <w:u w:val="single"/>
        </w:rPr>
      </w:pPr>
      <w:r>
        <w:t xml:space="preserve">    </w:t>
      </w:r>
      <w:r w:rsidRPr="009206F1">
        <w:t xml:space="preserve"> </w:t>
      </w:r>
      <w:r w:rsidRPr="002633FF">
        <w:rPr>
          <w:b/>
        </w:rPr>
        <w:t xml:space="preserve">  </w:t>
      </w:r>
      <w:r w:rsidRPr="002633FF">
        <w:rPr>
          <w:sz w:val="20"/>
          <w:szCs w:val="20"/>
        </w:rPr>
        <w:t xml:space="preserve">   </w:t>
      </w:r>
    </w:p>
    <w:p w:rsidR="0006303A" w:rsidRDefault="00D65DCF" w:rsidP="00D65DCF">
      <w:pPr>
        <w:pStyle w:val="Web"/>
        <w:rPr>
          <w:b/>
        </w:rPr>
      </w:pPr>
      <w:r w:rsidRPr="00CB0231">
        <w:rPr>
          <w:u w:val="single"/>
        </w:rPr>
        <w:lastRenderedPageBreak/>
        <w:t xml:space="preserve">ΧΟΡΗΓΟΙ ΕΠΙΚΟΙΝΩΝΙΑΣ: </w:t>
      </w:r>
      <w:r>
        <w:rPr>
          <w:b/>
        </w:rPr>
        <w:t xml:space="preserve">  </w:t>
      </w:r>
      <w:r>
        <w:t xml:space="preserve"> </w:t>
      </w:r>
      <w:r>
        <w:rPr>
          <w:b/>
        </w:rPr>
        <w:t xml:space="preserve">  </w:t>
      </w:r>
    </w:p>
    <w:p w:rsidR="00D65DCF" w:rsidRPr="0046770F" w:rsidRDefault="0048375C" w:rsidP="00D65DCF">
      <w:pPr>
        <w:pStyle w:val="Web"/>
        <w:rPr>
          <w:u w:val="single"/>
          <w:lang w:val="en-US"/>
        </w:rPr>
      </w:pPr>
      <w:r w:rsidRPr="0048375C">
        <w:rPr>
          <w:noProof/>
          <w:sz w:val="20"/>
          <w:szCs w:val="20"/>
        </w:rPr>
        <w:drawing>
          <wp:inline distT="0" distB="0" distL="0" distR="0">
            <wp:extent cx="1497744" cy="609600"/>
            <wp:effectExtent l="19050" t="0" r="7206" b="0"/>
            <wp:docPr id="2" name="Εικόνα 1" descr="C:\Documents and Settings\User-Pc\Επιφάνεια εργασίας\ΛΟΓΟΤΥΠΑ\Gaiganis Tra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Gaiganis Travel.PNG"/>
                    <pic:cNvPicPr>
                      <a:picLocks noChangeAspect="1" noChangeArrowheads="1"/>
                    </pic:cNvPicPr>
                  </pic:nvPicPr>
                  <pic:blipFill>
                    <a:blip r:embed="rId7" cstate="print"/>
                    <a:srcRect/>
                    <a:stretch>
                      <a:fillRect/>
                    </a:stretch>
                  </pic:blipFill>
                  <pic:spPr bwMode="auto">
                    <a:xfrm>
                      <a:off x="0" y="0"/>
                      <a:ext cx="1500248" cy="610619"/>
                    </a:xfrm>
                    <a:prstGeom prst="rect">
                      <a:avLst/>
                    </a:prstGeom>
                    <a:noFill/>
                    <a:ln w="9525">
                      <a:noFill/>
                      <a:miter lim="800000"/>
                      <a:headEnd/>
                      <a:tailEnd/>
                    </a:ln>
                  </pic:spPr>
                </pic:pic>
              </a:graphicData>
            </a:graphic>
          </wp:inline>
        </w:drawing>
      </w:r>
      <w:r w:rsidR="00784ABC" w:rsidRPr="00784ABC">
        <w:rPr>
          <w:sz w:val="20"/>
          <w:szCs w:val="20"/>
        </w:rPr>
      </w:r>
      <w:r w:rsidR="00784ABC" w:rsidRPr="00784ABC">
        <w:rPr>
          <w:sz w:val="20"/>
          <w:szCs w:val="20"/>
        </w:rPr>
        <w:pict>
          <v:group id="_x0000_s2218" editas="canvas" style="width:429.05pt;height:164.75pt;mso-position-horizontal-relative:char;mso-position-vertical-relative:line" coordorigin="2,-1" coordsize="8581,3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9" type="#_x0000_t75" style="position:absolute;left:2;top:-1;width:8581;height:3295" o:preferrelative="f">
              <v:fill o:detectmouseclick="t"/>
              <v:path o:extrusionok="t" o:connecttype="none"/>
              <o:lock v:ext="edit" text="t"/>
            </v:shape>
            <v:rect id="_x0000_s2220" style="position:absolute;left:2;top:-1;width:37;height:509;mso-wrap-style:none" filled="f" stroked="f">
              <v:textbox style="mso-next-textbox:#_x0000_s2220;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1" style="position:absolute;left:8100;top:342;width:37;height:509;mso-wrap-style:none" filled="f" stroked="f">
              <v:textbox style="mso-next-textbox:#_x0000_s2221;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2" style="position:absolute;left:2494;top:1145;width:37;height:509;mso-wrap-style:none" filled="f" stroked="f">
              <v:textbox style="mso-next-textbox:#_x0000_s2222;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3" style="position:absolute;left:3371;top:1145;width:37;height:509;mso-wrap-style:none" filled="f" stroked="f">
              <v:textbox style="mso-next-textbox:#_x0000_s2223;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4" style="position:absolute;left:2797;top:2157;width:37;height:509;mso-wrap-style:none" filled="f" stroked="f">
              <v:textbox style="mso-next-textbox:#_x0000_s2224;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5" style="position:absolute;left:3549;top:2157;width:37;height:509;mso-wrap-style:none" filled="f" stroked="f">
              <v:textbox style="mso-next-textbox:#_x0000_s2225;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6" style="position:absolute;left:6608;top:2157;width:37;height:509;mso-wrap-style:none" filled="f" stroked="f">
              <v:textbox style="mso-next-textbox:#_x0000_s2226;mso-fit-shape-to-text:t" inset="0,0,0,0">
                <w:txbxContent>
                  <w:p w:rsidR="0006303A" w:rsidRDefault="0006303A" w:rsidP="0048375C">
                    <w:r>
                      <w:rPr>
                        <w:rFonts w:ascii="Calibri" w:hAnsi="Calibri" w:cs="Calibri"/>
                        <w:color w:val="000000"/>
                        <w:sz w:val="16"/>
                        <w:szCs w:val="16"/>
                        <w:lang w:val="en-US"/>
                      </w:rPr>
                      <w:t xml:space="preserve"> </w:t>
                    </w:r>
                  </w:p>
                </w:txbxContent>
              </v:textbox>
            </v:rect>
            <v:rect id="_x0000_s2227" style="position:absolute;left:2991;top:2785;width:37;height:509;mso-wrap-style:none" filled="f" stroked="f">
              <v:textbox style="mso-next-textbox:#_x0000_s2227;mso-fit-shape-to-text:t" inset="0,0,0,0">
                <w:txbxContent>
                  <w:p w:rsidR="0006303A" w:rsidRDefault="0006303A" w:rsidP="0048375C">
                    <w:r>
                      <w:rPr>
                        <w:rFonts w:ascii="Calibri" w:hAnsi="Calibri" w:cs="Calibri"/>
                        <w:color w:val="000000"/>
                        <w:sz w:val="16"/>
                        <w:szCs w:val="16"/>
                        <w:lang w:val="en-US"/>
                      </w:rPr>
                      <w:t xml:space="preserve"> </w:t>
                    </w:r>
                  </w:p>
                </w:txbxContent>
              </v:textbox>
            </v:rect>
            <v:shape id="_x0000_s2228" type="#_x0000_t75" style="position:absolute;left:160;top:299;width:1596;height:196">
              <v:imagedata r:id="rId8" o:title=""/>
            </v:shape>
            <v:shape id="_x0000_s2229" type="#_x0000_t75" style="position:absolute;left:1784;top:198;width:1152;height:297">
              <v:imagedata r:id="rId9" o:title=""/>
            </v:shape>
            <v:shape id="_x0000_s2230" type="#_x0000_t75" style="position:absolute;left:2964;top:65;width:1207;height:428">
              <v:imagedata r:id="rId10" o:title=""/>
            </v:shape>
            <v:shape id="_x0000_s2231" type="#_x0000_t75" style="position:absolute;left:4201;top:125;width:994;height:370">
              <v:imagedata r:id="rId11" o:title=""/>
            </v:shape>
            <v:shape id="_x0000_s2232" type="#_x0000_t75" style="position:absolute;left:5221;top:74;width:659;height:421">
              <v:imagedata r:id="rId12" o:title=""/>
            </v:shape>
            <v:shape id="_x0000_s2233" type="#_x0000_t75" style="position:absolute;left:5909;top:52;width:659;height:443">
              <v:imagedata r:id="rId13" o:title=""/>
            </v:shape>
            <v:shape id="_x0000_s2234" type="#_x0000_t75" style="position:absolute;left:5909;top:52;width:659;height:443">
              <v:imagedata r:id="rId14" o:title=""/>
            </v:shape>
            <v:shape id="_x0000_s2235" type="#_x0000_t75" style="position:absolute;left:6594;top:249;width:660;height:246">
              <v:imagedata r:id="rId15" o:title=""/>
            </v:shape>
            <v:shape id="_x0000_s2236" type="#_x0000_t75" style="position:absolute;left:7282;top:213;width:818;height:282">
              <v:imagedata r:id="rId16" o:title=""/>
            </v:shape>
            <v:shape id="_x0000_s2237" type="#_x0000_t75" style="position:absolute;left:160;top:842;width:1319;height:456">
              <v:imagedata r:id="rId17" o:title=""/>
            </v:shape>
            <v:shape id="_x0000_s2238" type="#_x0000_t75" style="position:absolute;left:160;top:842;width:1319;height:456">
              <v:imagedata r:id="rId18" o:title=""/>
            </v:shape>
            <v:shape id="_x0000_s2239" type="#_x0000_t75" style="position:absolute;left:1505;top:524;width:989;height:774">
              <v:imagedata r:id="rId19" o:title=""/>
            </v:shape>
            <v:shape id="_x0000_s2240" type="#_x0000_t75" style="position:absolute;left:1505;top:524;width:989;height:774">
              <v:imagedata r:id="rId20" o:title=""/>
            </v:shape>
            <v:shape id="_x0000_s2241" type="#_x0000_t75" style="position:absolute;left:2659;top:739;width:714;height:559">
              <v:imagedata r:id="rId21" o:title=""/>
            </v:shape>
            <v:shape id="_x0000_s2242" type="#_x0000_t75" style="position:absolute;left:2659;top:739;width:714;height:559">
              <v:imagedata r:id="rId22" o:title=""/>
            </v:shape>
            <v:shape id="_x0000_s2243" type="#_x0000_t75" style="position:absolute;left:3492;top:734;width:747;height:571">
              <v:imagedata r:id="rId23" o:title=""/>
            </v:shape>
            <v:shape id="_x0000_s2244" type="#_x0000_t75" style="position:absolute;left:4261;top:820;width:863;height:481">
              <v:imagedata r:id="rId24" o:title=""/>
            </v:shape>
            <v:shape id="_x0000_s2245" type="#_x0000_t75" style="position:absolute;left:5146;top:813;width:802;height:488">
              <v:imagedata r:id="rId25" o:title=""/>
            </v:shape>
            <v:shape id="_x0000_s2246" type="#_x0000_t75" style="position:absolute;left:5970;top:1040;width:1609;height:258">
              <v:imagedata r:id="rId26" o:title=""/>
            </v:shape>
            <v:shape id="_x0000_s2247" type="#_x0000_t75" style="position:absolute;left:7603;top:863;width:980;height:436">
              <v:imagedata r:id="rId27" o:title=""/>
            </v:shape>
            <v:shape id="_x0000_s2248" type="#_x0000_t75" style="position:absolute;left:160;top:1327;width:1521;height:485">
              <v:imagedata r:id="rId28" o:title=""/>
            </v:shape>
            <v:shape id="_x0000_s2249" type="#_x0000_t75" style="position:absolute;left:1699;top:1518;width:1233;height:287">
              <v:imagedata r:id="rId29" o:title=""/>
            </v:shape>
            <v:shape id="_x0000_s2250" type="#_x0000_t75" style="position:absolute;left:2934;top:1420;width:1366;height:386">
              <v:imagedata r:id="rId30" o:title=""/>
            </v:shape>
            <v:shape id="_x0000_s2251" type="#_x0000_t75" style="position:absolute;left:2934;top:1420;width:1366;height:386">
              <v:imagedata r:id="rId31" o:title=""/>
            </v:shape>
            <v:shape id="_x0000_s2252" type="#_x0000_t75" style="position:absolute;left:4327;top:1482;width:1432;height:324">
              <v:imagedata r:id="rId32" o:title=""/>
            </v:shape>
            <v:shape id="_x0000_s2253" type="#_x0000_t75" style="position:absolute;left:5788;top:1485;width:1551;height:327">
              <v:imagedata r:id="rId33" o:title=""/>
            </v:shape>
            <v:shape id="_x0000_s2254" type="#_x0000_t75" style="position:absolute;left:160;top:1939;width:2635;height:371">
              <v:imagedata r:id="rId34" o:title=""/>
            </v:shape>
            <v:shape id="_x0000_s2255" type="#_x0000_t75" style="position:absolute;left:2916;top:1806;width:637;height:504">
              <v:imagedata r:id="rId35" o:title=""/>
            </v:shape>
            <v:shape id="_x0000_s2256" type="#_x0000_t75" style="position:absolute;left:3670;top:1868;width:1043;height:440">
              <v:imagedata r:id="rId36" o:title=""/>
            </v:shape>
            <v:shape id="_x0000_s2257" type="#_x0000_t75" style="position:absolute;left:4742;top:2009;width:1870;height:301">
              <v:imagedata r:id="rId37" o:title=""/>
            </v:shape>
            <v:shape id="_x0000_s2258" type="#_x0000_t75" style="position:absolute;left:288;top:2490;width:1191;height:538">
              <v:imagedata r:id="rId38" o:title=""/>
            </v:shape>
            <v:shape id="_x0000_s2259" type="#_x0000_t75" style="position:absolute;left:1735;top:2394;width:1229;height:634">
              <v:imagedata r:id="rId39" o:title=""/>
            </v:shape>
            <v:shape id="_x0000_s2260" type="#_x0000_t75" style="position:absolute;left:3184;top:2394;width:643;height:735">
              <v:imagedata r:id="rId40" o:title=""/>
            </v:shape>
            <v:shape id="_x0000_s2261" type="#_x0000_t75" style="position:absolute;left:4171;top:2505;width:1459;height:624">
              <v:imagedata r:id="rId41" o:title=""/>
            </v:shape>
            <v:shape id="_x0000_s2263" type="#_x0000_t75" style="position:absolute;left:5788;top:2785;width:1826;height:407">
              <v:imagedata r:id="rId42" o:title=""/>
            </v:shape>
            <v:shape id="_x0000_s2264" type="#_x0000_t75" style="position:absolute;left:6732;top:2034;width:882;height:632">
              <v:imagedata r:id="rId43" o:title=""/>
            </v:shape>
            <w10:wrap type="none"/>
            <w10:anchorlock/>
          </v:group>
        </w:pict>
      </w:r>
      <w:r w:rsidR="00D65DCF">
        <w:rPr>
          <w:b/>
        </w:rPr>
        <w:t xml:space="preserve">  </w:t>
      </w:r>
      <w:r w:rsidR="00D65DCF">
        <w:t xml:space="preserve">                       </w:t>
      </w:r>
      <w:r w:rsidR="00D65DCF" w:rsidRPr="009D54CA">
        <w:rPr>
          <w:snapToGrid w:val="0"/>
          <w:color w:val="000000"/>
          <w:w w:val="0"/>
          <w:sz w:val="0"/>
          <w:szCs w:val="0"/>
          <w:u w:color="000000"/>
          <w:bdr w:val="none" w:sz="0" w:space="0" w:color="000000"/>
          <w:shd w:val="clear" w:color="000000" w:fill="000000"/>
        </w:rPr>
        <w:t xml:space="preserve"> </w:t>
      </w:r>
    </w:p>
    <w:p w:rsidR="00D65DCF" w:rsidRDefault="0078472C" w:rsidP="0078472C">
      <w:pPr>
        <w:pStyle w:val="Web"/>
        <w:tabs>
          <w:tab w:val="left" w:pos="9072"/>
        </w:tabs>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ab/>
      </w: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Pr="0078472C" w:rsidRDefault="00D65DCF" w:rsidP="001E6C40">
            <w:pPr>
              <w:pStyle w:val="a5"/>
              <w:jc w:val="both"/>
              <w:rPr>
                <w:sz w:val="16"/>
                <w:szCs w:val="16"/>
                <w:lang w:val="en-US"/>
              </w:rPr>
            </w:pPr>
          </w:p>
        </w:tc>
        <w:tc>
          <w:tcPr>
            <w:tcW w:w="5392" w:type="dxa"/>
            <w:shd w:val="clear" w:color="auto" w:fill="auto"/>
          </w:tcPr>
          <w:p w:rsidR="0078472C" w:rsidRDefault="0078472C" w:rsidP="0078472C">
            <w:pPr>
              <w:jc w:val="both"/>
              <w:rPr>
                <w:lang w:val="en-US"/>
              </w:rPr>
            </w:pPr>
          </w:p>
          <w:p w:rsidR="0078472C" w:rsidRPr="0078472C" w:rsidRDefault="0078472C" w:rsidP="0078472C">
            <w:pPr>
              <w:rPr>
                <w:lang w:val="en-US"/>
              </w:rPr>
            </w:pPr>
          </w:p>
          <w:p w:rsidR="00D65DCF" w:rsidRPr="0078472C" w:rsidRDefault="00D65DCF" w:rsidP="0078472C">
            <w:pPr>
              <w:ind w:left="4536"/>
              <w:rPr>
                <w:lang w:val="en-US"/>
              </w:rPr>
            </w:pPr>
          </w:p>
        </w:tc>
      </w:tr>
    </w:tbl>
    <w:p w:rsidR="00D65DCF" w:rsidRPr="0078472C" w:rsidRDefault="00D65DCF" w:rsidP="00D65DCF">
      <w:pPr>
        <w:rPr>
          <w:lang w:val="en-US"/>
        </w:rPr>
      </w:pPr>
    </w:p>
    <w:p w:rsidR="00B11764" w:rsidRDefault="00B11764"/>
    <w:sectPr w:rsidR="00B11764" w:rsidSect="00EE753A">
      <w:headerReference w:type="default" r:id="rId44"/>
      <w:footerReference w:type="default" r:id="rId45"/>
      <w:pgSz w:w="11906" w:h="16838"/>
      <w:pgMar w:top="142"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06" w:rsidRDefault="00FA7106" w:rsidP="004C6B92">
      <w:pPr>
        <w:spacing w:after="0" w:line="240" w:lineRule="auto"/>
      </w:pPr>
      <w:r>
        <w:separator/>
      </w:r>
    </w:p>
  </w:endnote>
  <w:endnote w:type="continuationSeparator" w:id="1">
    <w:p w:rsidR="00FA7106" w:rsidRDefault="00FA7106"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784ABC"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FA71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06" w:rsidRDefault="00FA7106" w:rsidP="004C6B92">
      <w:pPr>
        <w:spacing w:after="0" w:line="240" w:lineRule="auto"/>
      </w:pPr>
      <w:r>
        <w:separator/>
      </w:r>
    </w:p>
  </w:footnote>
  <w:footnote w:type="continuationSeparator" w:id="1">
    <w:p w:rsidR="00FA7106" w:rsidRDefault="00FA7106"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FA71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rsids>
    <w:rsidRoot w:val="00D65DCF"/>
    <w:rsid w:val="0006303A"/>
    <w:rsid w:val="00187DF2"/>
    <w:rsid w:val="00196A26"/>
    <w:rsid w:val="001C21D1"/>
    <w:rsid w:val="001F05BF"/>
    <w:rsid w:val="00215388"/>
    <w:rsid w:val="00250A5F"/>
    <w:rsid w:val="00313007"/>
    <w:rsid w:val="00320CEC"/>
    <w:rsid w:val="00321A06"/>
    <w:rsid w:val="003329FC"/>
    <w:rsid w:val="003372CF"/>
    <w:rsid w:val="00344E32"/>
    <w:rsid w:val="003C7852"/>
    <w:rsid w:val="003E2962"/>
    <w:rsid w:val="004639F8"/>
    <w:rsid w:val="0046770F"/>
    <w:rsid w:val="0048375C"/>
    <w:rsid w:val="004B6EB5"/>
    <w:rsid w:val="004C6B92"/>
    <w:rsid w:val="005073F6"/>
    <w:rsid w:val="00552D62"/>
    <w:rsid w:val="00574A02"/>
    <w:rsid w:val="0057650E"/>
    <w:rsid w:val="005A72AC"/>
    <w:rsid w:val="00616D42"/>
    <w:rsid w:val="006873B6"/>
    <w:rsid w:val="006C6F34"/>
    <w:rsid w:val="006D0516"/>
    <w:rsid w:val="006F7770"/>
    <w:rsid w:val="0078472C"/>
    <w:rsid w:val="00784ABC"/>
    <w:rsid w:val="00797BE4"/>
    <w:rsid w:val="007A68E1"/>
    <w:rsid w:val="007C773C"/>
    <w:rsid w:val="007D43B3"/>
    <w:rsid w:val="0081044F"/>
    <w:rsid w:val="008640C5"/>
    <w:rsid w:val="008A153E"/>
    <w:rsid w:val="008E5D8B"/>
    <w:rsid w:val="008F6D6D"/>
    <w:rsid w:val="00921964"/>
    <w:rsid w:val="009A59D4"/>
    <w:rsid w:val="009F0972"/>
    <w:rsid w:val="00A37C1C"/>
    <w:rsid w:val="00AA11C8"/>
    <w:rsid w:val="00B11764"/>
    <w:rsid w:val="00B574D2"/>
    <w:rsid w:val="00B778C9"/>
    <w:rsid w:val="00BB4290"/>
    <w:rsid w:val="00BB7679"/>
    <w:rsid w:val="00C34A62"/>
    <w:rsid w:val="00C57A73"/>
    <w:rsid w:val="00D65DCF"/>
    <w:rsid w:val="00D95518"/>
    <w:rsid w:val="00DA699B"/>
    <w:rsid w:val="00DD6DB6"/>
    <w:rsid w:val="00DF1AE9"/>
    <w:rsid w:val="00E35A87"/>
    <w:rsid w:val="00E4536C"/>
    <w:rsid w:val="00E64CED"/>
    <w:rsid w:val="00EE753A"/>
    <w:rsid w:val="00EF1CCF"/>
    <w:rsid w:val="00F03DAF"/>
    <w:rsid w:val="00F16AA0"/>
    <w:rsid w:val="00F57574"/>
    <w:rsid w:val="00F61AF4"/>
    <w:rsid w:val="00FA71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 w:type="character" w:styleId="a7">
    <w:name w:val="Strong"/>
    <w:basedOn w:val="a0"/>
    <w:uiPriority w:val="22"/>
    <w:qFormat/>
    <w:rsid w:val="00EE753A"/>
    <w:rPr>
      <w:b/>
      <w:bCs/>
    </w:rPr>
  </w:style>
</w:styles>
</file>

<file path=word/webSettings.xml><?xml version="1.0" encoding="utf-8"?>
<w:webSettings xmlns:r="http://schemas.openxmlformats.org/officeDocument/2006/relationships" xmlns:w="http://schemas.openxmlformats.org/wordprocessingml/2006/main">
  <w:divs>
    <w:div w:id="4858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emf"/><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emf"/><Relationship Id="rId35" Type="http://schemas.openxmlformats.org/officeDocument/2006/relationships/image" Target="media/image30.png"/><Relationship Id="rId43" Type="http://schemas.openxmlformats.org/officeDocument/2006/relationships/image" Target="media/image38.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247</Words>
  <Characters>1338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2018-11-23T12:18:00Z</cp:lastPrinted>
  <dcterms:created xsi:type="dcterms:W3CDTF">2019-01-31T19:06:00Z</dcterms:created>
  <dcterms:modified xsi:type="dcterms:W3CDTF">2019-02-21T12:35:00Z</dcterms:modified>
</cp:coreProperties>
</file>