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E20" w14:textId="77777777" w:rsidR="006419F4" w:rsidRPr="006419F4" w:rsidRDefault="006419F4" w:rsidP="006419F4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4EAEC080" w14:textId="77777777" w:rsidR="006419F4" w:rsidRPr="00166F1C" w:rsidRDefault="006419F4" w:rsidP="006419F4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6419F4">
        <w:rPr>
          <w:rFonts w:cstheme="minorHAnsi"/>
          <w:noProof/>
          <w:sz w:val="24"/>
          <w:szCs w:val="24"/>
        </w:rPr>
        <w:drawing>
          <wp:inline distT="0" distB="0" distL="0" distR="0" wp14:anchorId="3BBC126A" wp14:editId="31B966D4">
            <wp:extent cx="1487805" cy="1487805"/>
            <wp:effectExtent l="0" t="0" r="0" b="0"/>
            <wp:docPr id="104109140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F1C">
        <w:rPr>
          <w:rFonts w:cstheme="minorHAnsi"/>
          <w:sz w:val="24"/>
          <w:szCs w:val="24"/>
        </w:rPr>
        <w:t xml:space="preserve">          </w:t>
      </w:r>
    </w:p>
    <w:p w14:paraId="1DBD295E" w14:textId="42F867B1" w:rsidR="00AF227D" w:rsidRPr="006419F4" w:rsidRDefault="00D208D0" w:rsidP="006419F4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6419F4">
        <w:rPr>
          <w:rFonts w:cstheme="minorHAnsi"/>
          <w:b/>
          <w:bCs/>
          <w:sz w:val="32"/>
          <w:szCs w:val="32"/>
        </w:rPr>
        <w:t>ΔΕΛΤΙΟ ΤΥΠΟΥ</w:t>
      </w:r>
    </w:p>
    <w:p w14:paraId="6AFFDD3C" w14:textId="200AA84D" w:rsidR="00D208D0" w:rsidRPr="006419F4" w:rsidRDefault="00D208D0" w:rsidP="006419F4">
      <w:pPr>
        <w:jc w:val="center"/>
        <w:rPr>
          <w:rFonts w:cstheme="minorHAnsi"/>
          <w:b/>
          <w:bCs/>
          <w:sz w:val="32"/>
          <w:szCs w:val="32"/>
        </w:rPr>
      </w:pPr>
      <w:r w:rsidRPr="006419F4">
        <w:rPr>
          <w:rFonts w:cstheme="minorHAnsi"/>
          <w:b/>
          <w:bCs/>
          <w:sz w:val="32"/>
          <w:szCs w:val="32"/>
        </w:rPr>
        <w:t>ΕΚΔΗΛΩΣΗ ΓΙΑ ΤΑ 90 ΧΡΟΝΙΑ ΤΗΣ</w:t>
      </w:r>
    </w:p>
    <w:p w14:paraId="5EC1E45F" w14:textId="65B4B302" w:rsidR="00D208D0" w:rsidRPr="006419F4" w:rsidRDefault="00D208D0" w:rsidP="006419F4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6419F4">
        <w:rPr>
          <w:rFonts w:cstheme="minorHAnsi"/>
          <w:b/>
          <w:bCs/>
          <w:sz w:val="32"/>
          <w:szCs w:val="32"/>
        </w:rPr>
        <w:t>ΕΥΞΕΙΝΟΥ ΛΕΣΧΗΣ ΘΕΣΣΑΛΟΝΙΚΗΣ</w:t>
      </w:r>
    </w:p>
    <w:p w14:paraId="11CC99DD" w14:textId="3A8F4CC6" w:rsidR="006419F4" w:rsidRPr="00166F1C" w:rsidRDefault="006419F4" w:rsidP="006419F4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166F1C">
        <w:rPr>
          <w:rFonts w:cstheme="minorHAnsi"/>
          <w:b/>
          <w:bCs/>
          <w:sz w:val="32"/>
          <w:szCs w:val="32"/>
        </w:rPr>
        <w:t>1933-2023</w:t>
      </w:r>
    </w:p>
    <w:p w14:paraId="58F60AA2" w14:textId="6353AB84" w:rsidR="006419F4" w:rsidRPr="006419F4" w:rsidRDefault="006419F4" w:rsidP="006419F4">
      <w:pPr>
        <w:pBdr>
          <w:bottom w:val="single" w:sz="12" w:space="1" w:color="auto"/>
        </w:pBd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ΕΙΣΟΔΟΣ ΕΛΕΥΘΕΡΗ </w:t>
      </w:r>
    </w:p>
    <w:p w14:paraId="1A580D39" w14:textId="77777777" w:rsidR="00D208D0" w:rsidRPr="006419F4" w:rsidRDefault="00D208D0" w:rsidP="00D208D0">
      <w:pPr>
        <w:jc w:val="center"/>
        <w:rPr>
          <w:rFonts w:cstheme="minorHAnsi"/>
          <w:sz w:val="24"/>
          <w:szCs w:val="24"/>
        </w:rPr>
      </w:pPr>
    </w:p>
    <w:p w14:paraId="22FB1AB1" w14:textId="5853B4F7" w:rsidR="003D1438" w:rsidRPr="006419F4" w:rsidRDefault="005C5529" w:rsidP="005C5529">
      <w:pPr>
        <w:jc w:val="both"/>
        <w:rPr>
          <w:rFonts w:cstheme="minorHAnsi"/>
          <w:sz w:val="24"/>
          <w:szCs w:val="24"/>
        </w:rPr>
      </w:pPr>
      <w:r w:rsidRPr="006419F4">
        <w:rPr>
          <w:rFonts w:cstheme="minorHAnsi"/>
          <w:sz w:val="24"/>
          <w:szCs w:val="24"/>
        </w:rPr>
        <w:t xml:space="preserve">Με αφορμή τη συμπλήρωση </w:t>
      </w:r>
      <w:r w:rsidR="00F61A53" w:rsidRPr="006419F4">
        <w:rPr>
          <w:rFonts w:cstheme="minorHAnsi"/>
          <w:sz w:val="24"/>
          <w:szCs w:val="24"/>
        </w:rPr>
        <w:t xml:space="preserve">90 χρόνων από την ίδρυση της Ευξείνου Λέσχης </w:t>
      </w:r>
      <w:r w:rsidR="001C0671" w:rsidRPr="006419F4">
        <w:rPr>
          <w:rFonts w:cstheme="minorHAnsi"/>
          <w:sz w:val="24"/>
          <w:szCs w:val="24"/>
        </w:rPr>
        <w:t>και τιμώντας το πλουσιότατο εθνικό</w:t>
      </w:r>
      <w:r w:rsidR="000A75CA" w:rsidRPr="006419F4">
        <w:rPr>
          <w:rFonts w:cstheme="minorHAnsi"/>
          <w:sz w:val="24"/>
          <w:szCs w:val="24"/>
        </w:rPr>
        <w:t xml:space="preserve">, κοινωνικό, πνευματικό και πολιτιστικό έργο της για το οποίο </w:t>
      </w:r>
      <w:r w:rsidR="00875550" w:rsidRPr="006419F4">
        <w:rPr>
          <w:rFonts w:cstheme="minorHAnsi"/>
          <w:sz w:val="24"/>
          <w:szCs w:val="24"/>
        </w:rPr>
        <w:t>και τιμήθηκε από την Ακαδημία Αθηνών</w:t>
      </w:r>
      <w:r w:rsidR="003D1438" w:rsidRPr="006419F4">
        <w:rPr>
          <w:rFonts w:cstheme="minorHAnsi"/>
          <w:sz w:val="24"/>
          <w:szCs w:val="24"/>
        </w:rPr>
        <w:t xml:space="preserve">, </w:t>
      </w:r>
      <w:r w:rsidR="00D35404" w:rsidRPr="006419F4">
        <w:rPr>
          <w:rFonts w:cstheme="minorHAnsi"/>
          <w:sz w:val="24"/>
          <w:szCs w:val="24"/>
        </w:rPr>
        <w:t>τ</w:t>
      </w:r>
      <w:r w:rsidR="003D1438" w:rsidRPr="006419F4">
        <w:rPr>
          <w:rFonts w:cstheme="minorHAnsi"/>
          <w:sz w:val="24"/>
          <w:szCs w:val="24"/>
        </w:rPr>
        <w:t xml:space="preserve">ο </w:t>
      </w:r>
      <w:r w:rsidR="003D1438" w:rsidRPr="006419F4">
        <w:rPr>
          <w:rFonts w:cstheme="minorHAnsi"/>
          <w:b/>
          <w:bCs/>
          <w:sz w:val="24"/>
          <w:szCs w:val="24"/>
        </w:rPr>
        <w:t xml:space="preserve">ΔΣ της </w:t>
      </w:r>
      <w:r w:rsidR="002E38DE" w:rsidRPr="006419F4">
        <w:rPr>
          <w:rFonts w:cstheme="minorHAnsi"/>
          <w:b/>
          <w:bCs/>
          <w:sz w:val="24"/>
          <w:szCs w:val="24"/>
        </w:rPr>
        <w:t xml:space="preserve">Ευξείνου </w:t>
      </w:r>
      <w:r w:rsidR="003D1438" w:rsidRPr="006419F4">
        <w:rPr>
          <w:rFonts w:cstheme="minorHAnsi"/>
          <w:b/>
          <w:bCs/>
          <w:sz w:val="24"/>
          <w:szCs w:val="24"/>
        </w:rPr>
        <w:t xml:space="preserve">Λέσχης </w:t>
      </w:r>
      <w:r w:rsidR="002E38DE" w:rsidRPr="006419F4">
        <w:rPr>
          <w:rFonts w:cstheme="minorHAnsi"/>
          <w:b/>
          <w:bCs/>
          <w:sz w:val="24"/>
          <w:szCs w:val="24"/>
        </w:rPr>
        <w:t>Θεσσαλονίκης</w:t>
      </w:r>
      <w:r w:rsidR="002E38DE" w:rsidRPr="006419F4">
        <w:rPr>
          <w:rFonts w:cstheme="minorHAnsi"/>
          <w:sz w:val="24"/>
          <w:szCs w:val="24"/>
        </w:rPr>
        <w:t xml:space="preserve"> </w:t>
      </w:r>
      <w:r w:rsidR="003D1438" w:rsidRPr="006419F4">
        <w:rPr>
          <w:rFonts w:cstheme="minorHAnsi"/>
          <w:sz w:val="24"/>
          <w:szCs w:val="24"/>
        </w:rPr>
        <w:t xml:space="preserve">σε συνεργασία με το </w:t>
      </w:r>
      <w:r w:rsidR="003D1438" w:rsidRPr="006419F4">
        <w:rPr>
          <w:rFonts w:cstheme="minorHAnsi"/>
          <w:b/>
          <w:bCs/>
          <w:sz w:val="24"/>
          <w:szCs w:val="24"/>
        </w:rPr>
        <w:t>Κέντρο Πολιτισμού της Περιφέρειας Κεντρικής Μα</w:t>
      </w:r>
      <w:r w:rsidR="00D35404" w:rsidRPr="006419F4">
        <w:rPr>
          <w:rFonts w:cstheme="minorHAnsi"/>
          <w:b/>
          <w:bCs/>
          <w:sz w:val="24"/>
          <w:szCs w:val="24"/>
        </w:rPr>
        <w:t>κ</w:t>
      </w:r>
      <w:r w:rsidR="003D1438" w:rsidRPr="006419F4">
        <w:rPr>
          <w:rFonts w:cstheme="minorHAnsi"/>
          <w:b/>
          <w:bCs/>
          <w:sz w:val="24"/>
          <w:szCs w:val="24"/>
        </w:rPr>
        <w:t>εδονίας</w:t>
      </w:r>
      <w:r w:rsidR="00D35404" w:rsidRPr="006419F4">
        <w:rPr>
          <w:rFonts w:cstheme="minorHAnsi"/>
          <w:sz w:val="24"/>
          <w:szCs w:val="24"/>
        </w:rPr>
        <w:t xml:space="preserve"> διοργανώνουν </w:t>
      </w:r>
      <w:r w:rsidR="0087678D">
        <w:rPr>
          <w:rFonts w:cstheme="minorHAnsi"/>
          <w:sz w:val="24"/>
          <w:szCs w:val="24"/>
        </w:rPr>
        <w:t>εορταστική</w:t>
      </w:r>
      <w:r w:rsidR="007E0CC1" w:rsidRPr="006419F4">
        <w:rPr>
          <w:rFonts w:cstheme="minorHAnsi"/>
          <w:sz w:val="24"/>
          <w:szCs w:val="24"/>
        </w:rPr>
        <w:t xml:space="preserve"> εκδήλωση.</w:t>
      </w:r>
    </w:p>
    <w:p w14:paraId="5C7B9BA2" w14:textId="6753BE0F" w:rsidR="007E0CC1" w:rsidRPr="006419F4" w:rsidRDefault="007E0CC1" w:rsidP="005C5529">
      <w:pPr>
        <w:jc w:val="both"/>
        <w:rPr>
          <w:rFonts w:cstheme="minorHAnsi"/>
          <w:b/>
          <w:bCs/>
          <w:sz w:val="24"/>
          <w:szCs w:val="24"/>
        </w:rPr>
      </w:pPr>
      <w:r w:rsidRPr="006419F4">
        <w:rPr>
          <w:rFonts w:cstheme="minorHAnsi"/>
          <w:sz w:val="24"/>
          <w:szCs w:val="24"/>
        </w:rPr>
        <w:t>Η εκδήλωση θα πραγματοποιηθεί την</w:t>
      </w:r>
      <w:r w:rsidR="00A95691" w:rsidRPr="006419F4">
        <w:rPr>
          <w:rFonts w:cstheme="minorHAnsi"/>
          <w:sz w:val="24"/>
          <w:szCs w:val="24"/>
        </w:rPr>
        <w:t xml:space="preserve"> </w:t>
      </w:r>
      <w:r w:rsidR="00A95691" w:rsidRPr="006419F4">
        <w:rPr>
          <w:rFonts w:cstheme="minorHAnsi"/>
          <w:b/>
          <w:bCs/>
          <w:sz w:val="24"/>
          <w:szCs w:val="24"/>
        </w:rPr>
        <w:t>Δευτέρα 27 Νοεμβρίου 2023</w:t>
      </w:r>
      <w:r w:rsidR="00A95691" w:rsidRPr="006419F4">
        <w:rPr>
          <w:rFonts w:cstheme="minorHAnsi"/>
          <w:sz w:val="24"/>
          <w:szCs w:val="24"/>
        </w:rPr>
        <w:t>, ώρα</w:t>
      </w:r>
      <w:r w:rsidR="006419F4" w:rsidRPr="006419F4">
        <w:rPr>
          <w:rFonts w:cstheme="minorHAnsi"/>
          <w:sz w:val="24"/>
          <w:szCs w:val="24"/>
        </w:rPr>
        <w:t xml:space="preserve"> </w:t>
      </w:r>
      <w:r w:rsidR="006419F4" w:rsidRPr="006419F4">
        <w:rPr>
          <w:rFonts w:cstheme="minorHAnsi"/>
          <w:b/>
          <w:bCs/>
          <w:sz w:val="24"/>
          <w:szCs w:val="24"/>
        </w:rPr>
        <w:t>19:00</w:t>
      </w:r>
      <w:r w:rsidR="006419F4" w:rsidRPr="006419F4">
        <w:rPr>
          <w:rFonts w:cstheme="minorHAnsi"/>
          <w:sz w:val="24"/>
          <w:szCs w:val="24"/>
        </w:rPr>
        <w:t xml:space="preserve"> </w:t>
      </w:r>
      <w:r w:rsidR="002E38DE" w:rsidRPr="006419F4">
        <w:rPr>
          <w:rFonts w:cstheme="minorHAnsi"/>
          <w:sz w:val="24"/>
          <w:szCs w:val="24"/>
        </w:rPr>
        <w:t>σ</w:t>
      </w:r>
      <w:r w:rsidR="00A95691" w:rsidRPr="006419F4">
        <w:rPr>
          <w:rFonts w:cstheme="minorHAnsi"/>
          <w:sz w:val="24"/>
          <w:szCs w:val="24"/>
        </w:rPr>
        <w:t xml:space="preserve">το </w:t>
      </w:r>
      <w:r w:rsidR="00A95691" w:rsidRPr="006419F4">
        <w:rPr>
          <w:rFonts w:cstheme="minorHAnsi"/>
          <w:b/>
          <w:bCs/>
          <w:sz w:val="24"/>
          <w:szCs w:val="24"/>
        </w:rPr>
        <w:t>Βασιλικό Θέατρο</w:t>
      </w:r>
      <w:r w:rsidR="005E39F5" w:rsidRPr="006419F4">
        <w:rPr>
          <w:rFonts w:cstheme="minorHAnsi"/>
          <w:b/>
          <w:bCs/>
          <w:sz w:val="24"/>
          <w:szCs w:val="24"/>
        </w:rPr>
        <w:t>.</w:t>
      </w:r>
    </w:p>
    <w:p w14:paraId="2497F9B1" w14:textId="44965B35" w:rsidR="005E39F5" w:rsidRPr="006419F4" w:rsidRDefault="005E39F5" w:rsidP="005C5529">
      <w:pPr>
        <w:jc w:val="both"/>
        <w:rPr>
          <w:rFonts w:cstheme="minorHAnsi"/>
          <w:sz w:val="24"/>
          <w:szCs w:val="24"/>
          <w:u w:val="single"/>
        </w:rPr>
      </w:pPr>
      <w:r w:rsidRPr="006419F4">
        <w:rPr>
          <w:rFonts w:cstheme="minorHAnsi"/>
          <w:sz w:val="24"/>
          <w:szCs w:val="24"/>
          <w:u w:val="single"/>
        </w:rPr>
        <w:t>Η εκδήλωση θα περιλαμβάνει:</w:t>
      </w:r>
    </w:p>
    <w:p w14:paraId="756C08B5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-</w:t>
      </w: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Χαιρετισμούς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από τον πρόεδρο της ΕΛΘ Γιάννη Αποστολίδη και εκπρόσωπο της Περιφέρειας Κεντρικής Μακεδονίας</w:t>
      </w: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.</w:t>
      </w:r>
    </w:p>
    <w:p w14:paraId="4C970A34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-Αποσπάσματα από το ντοκιμαντέρ του Νίκου Ασλανίδη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με τίτλο: «90 χρόνια σε 90’»</w:t>
      </w:r>
    </w:p>
    <w:p w14:paraId="596F4FDF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-Τραγούδια και χορούς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από το χορευτικό τμήμα της ΕΛΘ</w:t>
      </w:r>
    </w:p>
    <w:p w14:paraId="1E57F5D4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-Τρία μονόπρακτα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από το θεατρικό τμήμα της ΕΛΘ, σε σκηνοθεσία Γιάννη Γεωργιάδη.</w:t>
      </w:r>
    </w:p>
    <w:p w14:paraId="2F7E9B5C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• «Η ζουρνά» του Φίλωνα Κτενίδη.</w:t>
      </w:r>
    </w:p>
    <w:p w14:paraId="271AEDFE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• «Από τον Πόντο» του Γιώργου Τσουλφά</w:t>
      </w:r>
    </w:p>
    <w:p w14:paraId="4F28ED62" w14:textId="77777777" w:rsidR="00637363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• «Ομιλείται ελληνικά» του Δημήτρη Παρασκευόπουλου.</w:t>
      </w:r>
    </w:p>
    <w:p w14:paraId="413BC849" w14:textId="77777777" w:rsidR="006419F4" w:rsidRP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6DD48D79" w14:textId="77777777" w:rsid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>Συμμετέχουν οι ηθοποιοί</w:t>
      </w:r>
      <w:r w:rsidR="006419F4" w:rsidRPr="006419F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 xml:space="preserve">: </w:t>
      </w:r>
    </w:p>
    <w:p w14:paraId="4EBE5F75" w14:textId="77777777" w:rsidR="006419F4" w:rsidRP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</w:p>
    <w:p w14:paraId="7027A6B5" w14:textId="29BF7873" w:rsidR="00637363" w:rsidRDefault="00166F1C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Γιώργος Βαλετόπουλος, </w:t>
      </w:r>
      <w:r w:rsidR="00637363"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Γιάννης Γεωργιάδης,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Μιχάλης Καραβέλας, Χάρης Κωστελίδης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637363" w:rsidRPr="006419F4">
        <w:rPr>
          <w:rFonts w:eastAsia="Times New Roman" w:cstheme="minorHAnsi"/>
          <w:color w:val="222222"/>
          <w:sz w:val="24"/>
          <w:szCs w:val="24"/>
          <w:lang w:eastAsia="el-GR"/>
        </w:rPr>
        <w:t>Νατάσα Παλαιστού, και Άννα Σιδηροπούλου.</w:t>
      </w:r>
    </w:p>
    <w:p w14:paraId="1ABCC05C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B3E5570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19AC1CE1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7E53CB9C" w14:textId="77777777" w:rsidR="006419F4" w:rsidRP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6CFC7FE2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</w:p>
    <w:p w14:paraId="2C160AAB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</w:p>
    <w:p w14:paraId="065023DD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</w:p>
    <w:p w14:paraId="61AA4BA0" w14:textId="64A41896" w:rsid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>Θα τραγουδήσουν</w:t>
      </w:r>
      <w:r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6419F4"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:</w:t>
      </w:r>
      <w:r w:rsid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14:paraId="3AE8F482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331E32DE" w14:textId="5C9D3115" w:rsidR="006419F4" w:rsidRP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οι Αχιλλέας Βασιλειάδης, Κώστας Καραπαναγιωτίδης, </w:t>
      </w:r>
      <w:r w:rsidR="00166F1C" w:rsidRPr="006419F4">
        <w:rPr>
          <w:rFonts w:eastAsia="Times New Roman" w:cstheme="minorHAnsi"/>
          <w:color w:val="222222"/>
          <w:sz w:val="24"/>
          <w:szCs w:val="24"/>
          <w:lang w:eastAsia="el-GR"/>
        </w:rPr>
        <w:t>Χάρης Κωστελίδης</w:t>
      </w:r>
      <w:r w:rsidR="00166F1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Γιώργος Στεφανίδης,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Κυριάκος Τριανταφυλλίδης και </w:t>
      </w:r>
      <w:r w:rsidR="00166F1C" w:rsidRPr="006419F4">
        <w:rPr>
          <w:rFonts w:eastAsia="Times New Roman" w:cstheme="minorHAnsi"/>
          <w:color w:val="222222"/>
          <w:sz w:val="24"/>
          <w:szCs w:val="24"/>
          <w:lang w:eastAsia="el-GR"/>
        </w:rPr>
        <w:t>Μελίνα Χατζηκαμάνου</w:t>
      </w:r>
      <w:r w:rsidR="00166F1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. </w:t>
      </w:r>
    </w:p>
    <w:p w14:paraId="0FB44C6C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l-GR"/>
        </w:rPr>
      </w:pPr>
    </w:p>
    <w:p w14:paraId="0291DE49" w14:textId="77777777" w:rsidR="006419F4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>Λύρα θα παίξουν</w:t>
      </w:r>
      <w:r w:rsidR="006419F4" w:rsidRPr="006419F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>:</w:t>
      </w:r>
      <w:r w:rsidR="006419F4" w:rsidRPr="006419F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14:paraId="4B0CBCF5" w14:textId="77777777" w:rsidR="006419F4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1CDD1871" w14:textId="2536CF30" w:rsidR="00637363" w:rsidRDefault="00637363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>οι Παναγιώτης Ασλανίδης,</w:t>
      </w:r>
      <w:r w:rsidR="00166F1C" w:rsidRPr="00166F1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166F1C" w:rsidRPr="006419F4">
        <w:rPr>
          <w:rFonts w:eastAsia="Times New Roman" w:cstheme="minorHAnsi"/>
          <w:color w:val="222222"/>
          <w:sz w:val="24"/>
          <w:szCs w:val="24"/>
          <w:lang w:eastAsia="el-GR"/>
        </w:rPr>
        <w:t>Γιάννης Μυλωνάς</w:t>
      </w:r>
      <w:r w:rsidRPr="006419F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Γιώργος Πουλαντζακλής, Γιώργος Στεφανίδης, και νταούλι ο Χρήστος Ασλανίδης</w:t>
      </w:r>
    </w:p>
    <w:p w14:paraId="7AB061E2" w14:textId="77777777" w:rsidR="006419F4" w:rsidRPr="006A5A88" w:rsidRDefault="006419F4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</w:p>
    <w:p w14:paraId="135F68BF" w14:textId="77777777" w:rsidR="006A5A88" w:rsidRPr="006A5A88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</w:pPr>
      <w:r w:rsidRPr="006A5A8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l-GR"/>
        </w:rPr>
        <w:t xml:space="preserve">Επιμέλεια προγράμματος: </w:t>
      </w:r>
    </w:p>
    <w:p w14:paraId="5CD6165F" w14:textId="77777777" w:rsidR="006A5A88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72B87557" w14:textId="4E42341D" w:rsidR="006419F4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6A5A88">
        <w:rPr>
          <w:rFonts w:eastAsia="Times New Roman" w:cstheme="minorHAnsi"/>
          <w:color w:val="222222"/>
          <w:sz w:val="24"/>
          <w:szCs w:val="24"/>
          <w:lang w:eastAsia="el-GR"/>
        </w:rPr>
        <w:t>Νίκος Παλασίδης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14:paraId="5A10FE3F" w14:textId="77777777" w:rsidR="006A5A88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A1D3314" w14:textId="77777777" w:rsidR="006A5A88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4EC9379F" w14:textId="77777777" w:rsidR="006A5A88" w:rsidRPr="006419F4" w:rsidRDefault="006A5A88" w:rsidP="00637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10AF9837" w14:textId="74305451" w:rsidR="006A5A88" w:rsidRPr="006A5A88" w:rsidRDefault="00637363" w:rsidP="006A5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6A5A88">
        <w:rPr>
          <w:rFonts w:eastAsia="Times New Roman" w:cstheme="minorHAnsi"/>
          <w:color w:val="222222"/>
          <w:sz w:val="28"/>
          <w:szCs w:val="28"/>
          <w:lang w:eastAsia="el-GR"/>
        </w:rPr>
        <w:t xml:space="preserve">Την παρουσίαση της εκδήλωσης θα κάνουν οι </w:t>
      </w:r>
      <w:r w:rsidR="006A5A88" w:rsidRPr="006A5A88">
        <w:rPr>
          <w:rFonts w:eastAsia="Times New Roman" w:cstheme="minorHAnsi"/>
          <w:color w:val="222222"/>
          <w:sz w:val="28"/>
          <w:szCs w:val="28"/>
          <w:lang w:eastAsia="el-GR"/>
        </w:rPr>
        <w:t>:</w:t>
      </w:r>
    </w:p>
    <w:p w14:paraId="33739538" w14:textId="77777777" w:rsidR="006A5A88" w:rsidRPr="006A5A88" w:rsidRDefault="006A5A88" w:rsidP="006A5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14:paraId="68FF6B3C" w14:textId="04D5EF74" w:rsidR="00637363" w:rsidRPr="006A5A88" w:rsidRDefault="00637363" w:rsidP="006A5A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6A5A88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Νίκος Παλασίδης, </w:t>
      </w:r>
      <w:r w:rsidR="00166F1C" w:rsidRPr="006A5A88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Κέλλυ Πιλαλίδου</w:t>
      </w:r>
      <w:r w:rsidR="00166F1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 και</w:t>
      </w:r>
      <w:r w:rsidR="00166F1C" w:rsidRPr="006A5A88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 </w:t>
      </w:r>
      <w:r w:rsidRPr="006A5A88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Νίκος Σωματαρίδης </w:t>
      </w:r>
    </w:p>
    <w:p w14:paraId="3A77E7A7" w14:textId="77777777" w:rsidR="002E38DE" w:rsidRPr="006A5A88" w:rsidRDefault="002E38DE" w:rsidP="006373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</w:p>
    <w:p w14:paraId="5CE45A2A" w14:textId="77777777" w:rsidR="006A5A88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</w:p>
    <w:p w14:paraId="78B1F88A" w14:textId="77777777" w:rsidR="006A5A88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</w:p>
    <w:p w14:paraId="22D30776" w14:textId="77777777" w:rsidR="006A5A88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</w:p>
    <w:p w14:paraId="57345BFD" w14:textId="77777777" w:rsidR="006A5A88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</w:p>
    <w:p w14:paraId="3A1376B4" w14:textId="14D1FF1B" w:rsidR="006A5A88" w:rsidRPr="001E2274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1E2274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Για πληροφορίες : www.kepo.gr</w:t>
      </w:r>
    </w:p>
    <w:p w14:paraId="17BD9AC1" w14:textId="77777777" w:rsidR="006A5A88" w:rsidRPr="001E2274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1E2274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2310 602599</w:t>
      </w:r>
    </w:p>
    <w:p w14:paraId="5FE69CE7" w14:textId="77777777" w:rsidR="006A5A88" w:rsidRPr="001E2274" w:rsidRDefault="006A5A88" w:rsidP="006A5A8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1E2274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2310 421059</w:t>
      </w:r>
    </w:p>
    <w:p w14:paraId="2D1E2C00" w14:textId="77777777" w:rsidR="006A5A88" w:rsidRDefault="006A5A88" w:rsidP="006A5A88"/>
    <w:p w14:paraId="4A07C4DA" w14:textId="77777777" w:rsidR="005E39F5" w:rsidRPr="006419F4" w:rsidRDefault="005E39F5" w:rsidP="005C5529">
      <w:pPr>
        <w:jc w:val="both"/>
        <w:rPr>
          <w:rFonts w:cstheme="minorHAnsi"/>
          <w:sz w:val="24"/>
          <w:szCs w:val="24"/>
        </w:rPr>
      </w:pPr>
    </w:p>
    <w:sectPr w:rsidR="005E39F5" w:rsidRPr="006419F4" w:rsidSect="006419F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8"/>
    <w:rsid w:val="000A75CA"/>
    <w:rsid w:val="00166F1C"/>
    <w:rsid w:val="001C0671"/>
    <w:rsid w:val="002E38DE"/>
    <w:rsid w:val="003D1438"/>
    <w:rsid w:val="005C5529"/>
    <w:rsid w:val="005E3359"/>
    <w:rsid w:val="005E39F5"/>
    <w:rsid w:val="00637363"/>
    <w:rsid w:val="006419F4"/>
    <w:rsid w:val="006A5A88"/>
    <w:rsid w:val="007E0CC1"/>
    <w:rsid w:val="00875550"/>
    <w:rsid w:val="0087678D"/>
    <w:rsid w:val="00A95691"/>
    <w:rsid w:val="00AF227D"/>
    <w:rsid w:val="00C63FA2"/>
    <w:rsid w:val="00D208D0"/>
    <w:rsid w:val="00D35404"/>
    <w:rsid w:val="00E706D8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762"/>
  <w15:chartTrackingRefBased/>
  <w15:docId w15:val="{7031C985-2B6E-495C-A55C-F8A5CD9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Thrasyvoulos Eftychidis</dc:creator>
  <cp:keywords/>
  <dc:description/>
  <cp:lastModifiedBy>Kentro Politismou</cp:lastModifiedBy>
  <cp:revision>4</cp:revision>
  <dcterms:created xsi:type="dcterms:W3CDTF">2023-11-13T08:40:00Z</dcterms:created>
  <dcterms:modified xsi:type="dcterms:W3CDTF">2023-11-15T10:11:00Z</dcterms:modified>
</cp:coreProperties>
</file>